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7BAAE" w14:textId="3051181D" w:rsidR="0015151A" w:rsidRDefault="000076C6" w:rsidP="0015151A">
      <w:pPr>
        <w:bidi/>
        <w:spacing w:line="360" w:lineRule="auto"/>
        <w:jc w:val="both"/>
        <w:rPr>
          <w:rFonts w:asciiTheme="majorBidi" w:hAnsiTheme="majorBidi" w:cstheme="majorBidi"/>
          <w:b/>
          <w:bCs/>
          <w:color w:val="002060"/>
          <w:sz w:val="28"/>
          <w:szCs w:val="28"/>
          <w:rtl/>
          <w:lang w:bidi="ar-KW"/>
        </w:rPr>
      </w:pPr>
      <w:r w:rsidRPr="00180972">
        <w:rPr>
          <w:rFonts w:asciiTheme="majorBidi" w:hAnsiTheme="majorBidi" w:cstheme="majorBidi"/>
          <w:b/>
          <w:bCs/>
          <w:color w:val="002060"/>
          <w:sz w:val="28"/>
          <w:szCs w:val="28"/>
          <w:rtl/>
          <w:lang w:bidi="ar-KW"/>
        </w:rPr>
        <w:t xml:space="preserve">أقر أنا الموقع أدناه: </w:t>
      </w:r>
    </w:p>
    <w:tbl>
      <w:tblPr>
        <w:tblStyle w:val="TableGrid"/>
        <w:bidiVisual/>
        <w:tblW w:w="0" w:type="auto"/>
        <w:tblLook w:val="04A0" w:firstRow="1" w:lastRow="0" w:firstColumn="1" w:lastColumn="0" w:noHBand="0" w:noVBand="1"/>
      </w:tblPr>
      <w:tblGrid>
        <w:gridCol w:w="565"/>
        <w:gridCol w:w="4500"/>
        <w:gridCol w:w="630"/>
        <w:gridCol w:w="3881"/>
      </w:tblGrid>
      <w:tr w:rsidR="00F96320" w14:paraId="4A5089EF" w14:textId="77777777" w:rsidTr="00D61934">
        <w:tc>
          <w:tcPr>
            <w:tcW w:w="565" w:type="dxa"/>
          </w:tcPr>
          <w:p w14:paraId="181C3AF9" w14:textId="77777777" w:rsidR="00F96320" w:rsidRDefault="00F96320" w:rsidP="0015151A">
            <w:pPr>
              <w:bidi/>
              <w:spacing w:line="360" w:lineRule="auto"/>
              <w:jc w:val="both"/>
              <w:rPr>
                <w:rFonts w:asciiTheme="majorBidi" w:hAnsiTheme="majorBidi" w:cstheme="majorBidi"/>
                <w:b/>
                <w:bCs/>
                <w:color w:val="002060"/>
                <w:sz w:val="28"/>
                <w:szCs w:val="28"/>
                <w:rtl/>
                <w:lang w:bidi="ar-KW"/>
              </w:rPr>
            </w:pPr>
          </w:p>
        </w:tc>
        <w:tc>
          <w:tcPr>
            <w:tcW w:w="4500" w:type="dxa"/>
            <w:shd w:val="clear" w:color="auto" w:fill="548DD4" w:themeFill="text2" w:themeFillTint="99"/>
          </w:tcPr>
          <w:p w14:paraId="0E0F30C3" w14:textId="5929C66A" w:rsidR="00F96320" w:rsidRPr="001255FE" w:rsidRDefault="00F96320" w:rsidP="0015151A">
            <w:pPr>
              <w:bidi/>
              <w:spacing w:line="360" w:lineRule="auto"/>
              <w:jc w:val="both"/>
              <w:rPr>
                <w:rFonts w:asciiTheme="majorBidi" w:hAnsiTheme="majorBidi" w:cstheme="majorBidi"/>
                <w:b/>
                <w:bCs/>
                <w:color w:val="FFFFFF" w:themeColor="background1"/>
                <w:sz w:val="28"/>
                <w:szCs w:val="28"/>
                <w:lang w:bidi="ar-KW"/>
              </w:rPr>
            </w:pPr>
            <w:r w:rsidRPr="001255FE">
              <w:rPr>
                <w:rFonts w:asciiTheme="majorBidi" w:hAnsiTheme="majorBidi" w:cstheme="majorBidi" w:hint="cs"/>
                <w:b/>
                <w:bCs/>
                <w:color w:val="FFFFFF" w:themeColor="background1"/>
                <w:sz w:val="28"/>
                <w:szCs w:val="28"/>
                <w:rtl/>
                <w:lang w:bidi="ar-KW"/>
              </w:rPr>
              <w:t>الباحث الرئيسي</w:t>
            </w:r>
          </w:p>
        </w:tc>
        <w:tc>
          <w:tcPr>
            <w:tcW w:w="630" w:type="dxa"/>
          </w:tcPr>
          <w:p w14:paraId="77CE5532" w14:textId="77777777" w:rsidR="00F96320" w:rsidRDefault="00F96320" w:rsidP="0015151A">
            <w:pPr>
              <w:bidi/>
              <w:spacing w:line="360" w:lineRule="auto"/>
              <w:jc w:val="both"/>
              <w:rPr>
                <w:rFonts w:asciiTheme="majorBidi" w:hAnsiTheme="majorBidi" w:cstheme="majorBidi"/>
                <w:b/>
                <w:bCs/>
                <w:color w:val="002060"/>
                <w:sz w:val="28"/>
                <w:szCs w:val="28"/>
                <w:rtl/>
                <w:lang w:bidi="ar-KW"/>
              </w:rPr>
            </w:pPr>
          </w:p>
        </w:tc>
        <w:tc>
          <w:tcPr>
            <w:tcW w:w="3881" w:type="dxa"/>
            <w:shd w:val="clear" w:color="auto" w:fill="548DD4" w:themeFill="text2" w:themeFillTint="99"/>
          </w:tcPr>
          <w:p w14:paraId="41A74D62" w14:textId="0A3FBB96" w:rsidR="00F96320" w:rsidRPr="001255FE" w:rsidRDefault="00F96320" w:rsidP="0015151A">
            <w:pPr>
              <w:bidi/>
              <w:spacing w:line="360" w:lineRule="auto"/>
              <w:jc w:val="both"/>
              <w:rPr>
                <w:rFonts w:asciiTheme="majorBidi" w:hAnsiTheme="majorBidi" w:cstheme="majorBidi"/>
                <w:b/>
                <w:bCs/>
                <w:color w:val="FFFFFF" w:themeColor="background1"/>
                <w:sz w:val="28"/>
                <w:szCs w:val="28"/>
                <w:rtl/>
                <w:lang w:bidi="ar-KW"/>
              </w:rPr>
            </w:pPr>
            <w:r w:rsidRPr="001255FE">
              <w:rPr>
                <w:rFonts w:asciiTheme="majorBidi" w:hAnsiTheme="majorBidi" w:cstheme="majorBidi" w:hint="cs"/>
                <w:b/>
                <w:bCs/>
                <w:color w:val="FFFFFF" w:themeColor="background1"/>
                <w:sz w:val="28"/>
                <w:szCs w:val="28"/>
                <w:rtl/>
                <w:lang w:bidi="ar-KW"/>
              </w:rPr>
              <w:t xml:space="preserve">الباحث المشارك </w:t>
            </w:r>
          </w:p>
        </w:tc>
      </w:tr>
    </w:tbl>
    <w:p w14:paraId="3216E581" w14:textId="77777777" w:rsidR="0015151A" w:rsidRDefault="0015151A" w:rsidP="0015151A">
      <w:pPr>
        <w:bidi/>
        <w:spacing w:line="360" w:lineRule="auto"/>
        <w:jc w:val="both"/>
        <w:rPr>
          <w:rFonts w:asciiTheme="majorBidi" w:hAnsiTheme="majorBidi" w:cstheme="majorBidi"/>
          <w:b/>
          <w:bCs/>
          <w:color w:val="002060"/>
          <w:sz w:val="28"/>
          <w:szCs w:val="28"/>
          <w:rtl/>
          <w:lang w:bidi="ar-KW"/>
        </w:rPr>
      </w:pPr>
    </w:p>
    <w:p w14:paraId="5105ACDE" w14:textId="69D2D5CA" w:rsidR="0015151A" w:rsidRPr="00180972" w:rsidRDefault="00D02907" w:rsidP="0015151A">
      <w:pPr>
        <w:bidi/>
        <w:spacing w:line="360" w:lineRule="auto"/>
        <w:jc w:val="both"/>
        <w:rPr>
          <w:rFonts w:asciiTheme="majorBidi" w:hAnsiTheme="majorBidi" w:cstheme="majorBidi"/>
          <w:b/>
          <w:bCs/>
          <w:color w:val="002060"/>
          <w:sz w:val="28"/>
          <w:szCs w:val="28"/>
          <w:rtl/>
          <w:lang w:bidi="ar-KW"/>
        </w:rPr>
      </w:pPr>
      <w:r>
        <w:rPr>
          <w:rFonts w:asciiTheme="majorBidi" w:hAnsiTheme="majorBidi" w:cstheme="majorBidi"/>
          <w:b/>
          <w:bCs/>
          <w:noProof/>
          <w:color w:val="002060"/>
          <w:sz w:val="28"/>
          <w:szCs w:val="28"/>
          <w:rtl/>
          <w:lang w:val="ar-KW" w:bidi="ar-KW"/>
        </w:rPr>
        <w:pict w14:anchorId="77A08AD7">
          <v:roundrect id="_x0000_s2059" style="position:absolute;left:0;text-align:left;margin-left:236.1pt;margin-top:32.8pt;width:19.95pt;height:19.2pt;z-index:251661312" arcsize="10923f"/>
        </w:pict>
      </w:r>
      <w:r>
        <w:rPr>
          <w:rFonts w:asciiTheme="majorBidi" w:hAnsiTheme="majorBidi" w:cstheme="majorBidi"/>
          <w:b/>
          <w:bCs/>
          <w:noProof/>
          <w:color w:val="002060"/>
          <w:sz w:val="28"/>
          <w:szCs w:val="28"/>
          <w:rtl/>
          <w:lang w:val="ar-KW" w:bidi="ar-KW"/>
        </w:rPr>
        <w:pict w14:anchorId="77A08AD7">
          <v:roundrect id="_x0000_s2053" style="position:absolute;left:0;text-align:left;margin-left:364.7pt;margin-top:32.8pt;width:19.95pt;height:19.2pt;z-index:251660288" arcsize="10923f"/>
        </w:pict>
      </w:r>
      <w:r w:rsidR="0015151A" w:rsidRPr="00180972">
        <w:rPr>
          <w:rFonts w:asciiTheme="majorBidi" w:hAnsiTheme="majorBidi" w:cstheme="majorBidi"/>
          <w:b/>
          <w:bCs/>
          <w:color w:val="002060"/>
          <w:sz w:val="28"/>
          <w:szCs w:val="28"/>
          <w:rtl/>
          <w:lang w:bidi="ar-KW"/>
        </w:rPr>
        <w:t>الاسم كاملا</w:t>
      </w:r>
      <w:r w:rsidR="0015151A">
        <w:rPr>
          <w:rFonts w:asciiTheme="majorBidi" w:hAnsiTheme="majorBidi" w:cstheme="majorBidi" w:hint="cs"/>
          <w:b/>
          <w:bCs/>
          <w:color w:val="002060"/>
          <w:sz w:val="28"/>
          <w:szCs w:val="28"/>
          <w:rtl/>
          <w:lang w:bidi="ar-KW"/>
        </w:rPr>
        <w:t>ً</w:t>
      </w:r>
      <w:r w:rsidR="0015151A" w:rsidRPr="00180972">
        <w:rPr>
          <w:rFonts w:asciiTheme="majorBidi" w:hAnsiTheme="majorBidi" w:cstheme="majorBidi"/>
          <w:b/>
          <w:bCs/>
          <w:color w:val="002060"/>
          <w:sz w:val="28"/>
          <w:szCs w:val="28"/>
          <w:rtl/>
          <w:lang w:bidi="ar-KW"/>
        </w:rPr>
        <w:t xml:space="preserve">: </w:t>
      </w:r>
      <w:r w:rsidR="0015151A" w:rsidRPr="00180972">
        <w:rPr>
          <w:rFonts w:asciiTheme="majorBidi" w:hAnsiTheme="majorBidi" w:cstheme="majorBidi"/>
          <w:color w:val="002060"/>
          <w:sz w:val="28"/>
          <w:szCs w:val="28"/>
          <w:rtl/>
          <w:lang w:bidi="ar-KW"/>
        </w:rPr>
        <w:t>...................................................................................................................</w:t>
      </w:r>
    </w:p>
    <w:p w14:paraId="61C5AF04" w14:textId="1AC2DF99" w:rsidR="0015151A" w:rsidRDefault="0015151A" w:rsidP="0015151A">
      <w:pPr>
        <w:bidi/>
        <w:spacing w:line="360" w:lineRule="auto"/>
        <w:jc w:val="both"/>
        <w:rPr>
          <w:rFonts w:asciiTheme="majorBidi" w:hAnsiTheme="majorBidi" w:cstheme="majorBidi"/>
          <w:color w:val="002060"/>
          <w:sz w:val="28"/>
          <w:szCs w:val="28"/>
          <w:rtl/>
          <w:lang w:bidi="ar-KW"/>
        </w:rPr>
      </w:pPr>
      <w:r w:rsidRPr="00180972">
        <w:rPr>
          <w:rFonts w:asciiTheme="majorBidi" w:hAnsiTheme="majorBidi" w:cstheme="majorBidi"/>
          <w:b/>
          <w:bCs/>
          <w:color w:val="002060"/>
          <w:sz w:val="28"/>
          <w:szCs w:val="28"/>
          <w:rtl/>
          <w:lang w:bidi="ar-KW"/>
        </w:rPr>
        <w:t>الدرجة العلمية:</w:t>
      </w:r>
      <w:r w:rsidR="00D02907">
        <w:rPr>
          <w:rFonts w:asciiTheme="majorBidi" w:hAnsiTheme="majorBidi" w:cstheme="majorBidi" w:hint="cs"/>
          <w:b/>
          <w:bCs/>
          <w:color w:val="002060"/>
          <w:sz w:val="28"/>
          <w:szCs w:val="28"/>
          <w:rtl/>
          <w:lang w:bidi="ar-KW"/>
        </w:rPr>
        <w:t xml:space="preserve"> </w:t>
      </w:r>
      <w:r w:rsidR="00D27057">
        <w:rPr>
          <w:rFonts w:asciiTheme="majorBidi" w:hAnsiTheme="majorBidi" w:cstheme="majorBidi" w:hint="cs"/>
          <w:b/>
          <w:bCs/>
          <w:color w:val="002060"/>
          <w:sz w:val="28"/>
          <w:szCs w:val="28"/>
          <w:rtl/>
          <w:lang w:bidi="ar-KW"/>
        </w:rPr>
        <w:t xml:space="preserve">          الدكتوراه </w:t>
      </w:r>
      <w:r w:rsidR="00D02907">
        <w:rPr>
          <w:rFonts w:asciiTheme="majorBidi" w:hAnsiTheme="majorBidi" w:cstheme="majorBidi" w:hint="cs"/>
          <w:b/>
          <w:bCs/>
          <w:color w:val="002060"/>
          <w:sz w:val="28"/>
          <w:szCs w:val="28"/>
          <w:rtl/>
          <w:lang w:bidi="ar-KW"/>
        </w:rPr>
        <w:t xml:space="preserve">                        الماجستير     </w:t>
      </w:r>
    </w:p>
    <w:p w14:paraId="4DB9DFD1" w14:textId="4648FD86" w:rsidR="00D27057" w:rsidRPr="00180972" w:rsidRDefault="00F37412" w:rsidP="00D27057">
      <w:pPr>
        <w:bidi/>
        <w:spacing w:line="360" w:lineRule="auto"/>
        <w:jc w:val="both"/>
        <w:rPr>
          <w:rFonts w:asciiTheme="majorBidi" w:hAnsiTheme="majorBidi" w:cstheme="majorBidi"/>
          <w:b/>
          <w:bCs/>
          <w:color w:val="002060"/>
          <w:sz w:val="28"/>
          <w:szCs w:val="28"/>
          <w:rtl/>
          <w:lang w:bidi="ar-KW"/>
        </w:rPr>
      </w:pPr>
      <w:r w:rsidRPr="00F37412">
        <w:rPr>
          <w:rFonts w:asciiTheme="majorBidi" w:hAnsiTheme="majorBidi" w:cstheme="majorBidi" w:hint="cs"/>
          <w:b/>
          <w:bCs/>
          <w:noProof/>
          <w:color w:val="002060"/>
          <w:sz w:val="28"/>
          <w:szCs w:val="28"/>
          <w:rtl/>
          <w:lang w:val="ar-KW" w:bidi="ar-KW"/>
        </w:rPr>
        <w:pict w14:anchorId="77A08AD7">
          <v:roundrect id="_x0000_s2063" style="position:absolute;left:0;text-align:left;margin-left:381pt;margin-top:.55pt;width:19.95pt;height:19.2pt;z-index:251662336" arcsize="10923f"/>
        </w:pict>
      </w:r>
      <w:r w:rsidR="006616CD" w:rsidRPr="00F37412">
        <w:rPr>
          <w:rFonts w:asciiTheme="majorBidi" w:hAnsiTheme="majorBidi" w:cstheme="majorBidi" w:hint="cs"/>
          <w:b/>
          <w:bCs/>
          <w:noProof/>
          <w:color w:val="002060"/>
          <w:sz w:val="28"/>
          <w:szCs w:val="28"/>
          <w:rtl/>
          <w:lang w:val="ar-KW" w:bidi="ar-KW"/>
        </w:rPr>
        <w:pict w14:anchorId="77A08AD7">
          <v:roundrect id="_x0000_s2067" style="position:absolute;left:0;text-align:left;margin-left:51.8pt;margin-top:.55pt;width:19.95pt;height:19.2pt;z-index:251666432" arcsize="10923f"/>
        </w:pict>
      </w:r>
      <w:r w:rsidR="006616CD" w:rsidRPr="00F37412">
        <w:rPr>
          <w:rFonts w:asciiTheme="majorBidi" w:hAnsiTheme="majorBidi" w:cstheme="majorBidi" w:hint="cs"/>
          <w:b/>
          <w:bCs/>
          <w:noProof/>
          <w:color w:val="002060"/>
          <w:sz w:val="28"/>
          <w:szCs w:val="28"/>
          <w:rtl/>
          <w:lang w:val="ar-KW" w:bidi="ar-KW"/>
        </w:rPr>
        <w:pict w14:anchorId="77A08AD7">
          <v:roundrect id="_x0000_s2066" style="position:absolute;left:0;text-align:left;margin-left:119.55pt;margin-top:.55pt;width:19.95pt;height:19.2pt;z-index:251665408" arcsize="10923f"/>
        </w:pict>
      </w:r>
      <w:r w:rsidR="006616CD" w:rsidRPr="00F37412">
        <w:rPr>
          <w:rFonts w:asciiTheme="majorBidi" w:hAnsiTheme="majorBidi" w:cstheme="majorBidi" w:hint="cs"/>
          <w:b/>
          <w:bCs/>
          <w:noProof/>
          <w:color w:val="002060"/>
          <w:sz w:val="28"/>
          <w:szCs w:val="28"/>
          <w:rtl/>
          <w:lang w:val="ar-KW" w:bidi="ar-KW"/>
        </w:rPr>
        <w:pict w14:anchorId="77A08AD7">
          <v:roundrect id="_x0000_s2065" style="position:absolute;left:0;text-align:left;margin-left:216.15pt;margin-top:.55pt;width:19.95pt;height:19.2pt;z-index:251664384" arcsize="10923f"/>
        </w:pict>
      </w:r>
      <w:r w:rsidR="006616CD" w:rsidRPr="00F37412">
        <w:rPr>
          <w:rFonts w:asciiTheme="majorBidi" w:hAnsiTheme="majorBidi" w:cstheme="majorBidi" w:hint="cs"/>
          <w:b/>
          <w:bCs/>
          <w:noProof/>
          <w:color w:val="002060"/>
          <w:sz w:val="28"/>
          <w:szCs w:val="28"/>
          <w:rtl/>
          <w:lang w:val="ar-KW" w:bidi="ar-KW"/>
        </w:rPr>
        <w:pict w14:anchorId="77A08AD7">
          <v:roundrect id="_x0000_s2064" style="position:absolute;left:0;text-align:left;margin-left:312.2pt;margin-top:.55pt;width:19.95pt;height:19.2pt;z-index:251663360" arcsize="10923f"/>
        </w:pict>
      </w:r>
      <w:r w:rsidR="00D27057" w:rsidRPr="00F37412">
        <w:rPr>
          <w:rFonts w:asciiTheme="majorBidi" w:hAnsiTheme="majorBidi" w:cstheme="majorBidi" w:hint="cs"/>
          <w:b/>
          <w:bCs/>
          <w:color w:val="002060"/>
          <w:sz w:val="28"/>
          <w:szCs w:val="28"/>
          <w:rtl/>
          <w:lang w:bidi="ar-KW"/>
        </w:rPr>
        <w:t xml:space="preserve">اللقب </w:t>
      </w:r>
      <w:r w:rsidR="00D02907" w:rsidRPr="00F37412">
        <w:rPr>
          <w:rFonts w:asciiTheme="majorBidi" w:hAnsiTheme="majorBidi" w:cstheme="majorBidi" w:hint="cs"/>
          <w:b/>
          <w:bCs/>
          <w:color w:val="002060"/>
          <w:sz w:val="28"/>
          <w:szCs w:val="28"/>
          <w:rtl/>
          <w:lang w:bidi="ar-KW"/>
        </w:rPr>
        <w:t>العلمي</w:t>
      </w:r>
      <w:r w:rsidR="006616CD" w:rsidRPr="00F37412">
        <w:rPr>
          <w:rFonts w:asciiTheme="majorBidi" w:hAnsiTheme="majorBidi" w:cstheme="majorBidi" w:hint="cs"/>
          <w:b/>
          <w:bCs/>
          <w:color w:val="002060"/>
          <w:sz w:val="28"/>
          <w:szCs w:val="28"/>
          <w:rtl/>
          <w:lang w:bidi="ar-KW"/>
        </w:rPr>
        <w:t>:</w:t>
      </w:r>
      <w:r w:rsidR="006616CD">
        <w:rPr>
          <w:rFonts w:asciiTheme="majorBidi" w:hAnsiTheme="majorBidi" w:cstheme="majorBidi" w:hint="cs"/>
          <w:color w:val="002060"/>
          <w:sz w:val="28"/>
          <w:szCs w:val="28"/>
          <w:rtl/>
          <w:lang w:bidi="ar-KW"/>
        </w:rPr>
        <w:t xml:space="preserve"> </w:t>
      </w:r>
      <w:r w:rsidR="00D02907">
        <w:rPr>
          <w:rFonts w:asciiTheme="majorBidi" w:hAnsiTheme="majorBidi" w:cstheme="majorBidi" w:hint="cs"/>
          <w:color w:val="002060"/>
          <w:sz w:val="28"/>
          <w:szCs w:val="28"/>
          <w:rtl/>
          <w:lang w:bidi="ar-KW"/>
        </w:rPr>
        <w:t xml:space="preserve"> </w:t>
      </w:r>
      <w:r w:rsidR="006616CD">
        <w:rPr>
          <w:rFonts w:asciiTheme="majorBidi" w:hAnsiTheme="majorBidi" w:cstheme="majorBidi" w:hint="cs"/>
          <w:color w:val="002060"/>
          <w:sz w:val="28"/>
          <w:szCs w:val="28"/>
          <w:rtl/>
          <w:lang w:bidi="ar-KW"/>
        </w:rPr>
        <w:t xml:space="preserve">      </w:t>
      </w:r>
      <w:r>
        <w:rPr>
          <w:rFonts w:asciiTheme="majorBidi" w:hAnsiTheme="majorBidi" w:cstheme="majorBidi" w:hint="cs"/>
          <w:color w:val="002060"/>
          <w:sz w:val="28"/>
          <w:szCs w:val="28"/>
          <w:rtl/>
          <w:lang w:bidi="ar-KW"/>
        </w:rPr>
        <w:t xml:space="preserve"> </w:t>
      </w:r>
      <w:r w:rsidR="006616CD">
        <w:rPr>
          <w:rFonts w:asciiTheme="majorBidi" w:hAnsiTheme="majorBidi" w:cstheme="majorBidi" w:hint="cs"/>
          <w:color w:val="002060"/>
          <w:sz w:val="28"/>
          <w:szCs w:val="28"/>
          <w:rtl/>
          <w:lang w:bidi="ar-KW"/>
        </w:rPr>
        <w:t xml:space="preserve">أستاذ              </w:t>
      </w:r>
      <w:proofErr w:type="spellStart"/>
      <w:r w:rsidR="006616CD">
        <w:rPr>
          <w:rFonts w:asciiTheme="majorBidi" w:hAnsiTheme="majorBidi" w:cstheme="majorBidi" w:hint="cs"/>
          <w:color w:val="002060"/>
          <w:sz w:val="28"/>
          <w:szCs w:val="28"/>
          <w:rtl/>
          <w:lang w:bidi="ar-KW"/>
        </w:rPr>
        <w:t>أستاذ</w:t>
      </w:r>
      <w:proofErr w:type="spellEnd"/>
      <w:r w:rsidR="006616CD">
        <w:rPr>
          <w:rFonts w:asciiTheme="majorBidi" w:hAnsiTheme="majorBidi" w:cstheme="majorBidi" w:hint="cs"/>
          <w:color w:val="002060"/>
          <w:sz w:val="28"/>
          <w:szCs w:val="28"/>
          <w:rtl/>
          <w:lang w:bidi="ar-KW"/>
        </w:rPr>
        <w:t xml:space="preserve"> مشارك           أستاذ مساعد             مدرس           معيد</w:t>
      </w:r>
    </w:p>
    <w:p w14:paraId="77D81BA5" w14:textId="77777777" w:rsidR="0015151A" w:rsidRPr="00180972" w:rsidRDefault="0015151A" w:rsidP="0015151A">
      <w:pPr>
        <w:bidi/>
        <w:spacing w:line="360" w:lineRule="auto"/>
        <w:jc w:val="both"/>
        <w:rPr>
          <w:rFonts w:asciiTheme="majorBidi" w:hAnsiTheme="majorBidi" w:cstheme="majorBidi"/>
          <w:b/>
          <w:bCs/>
          <w:color w:val="002060"/>
          <w:sz w:val="28"/>
          <w:szCs w:val="28"/>
          <w:rtl/>
          <w:lang w:bidi="ar-KW"/>
        </w:rPr>
      </w:pPr>
      <w:r w:rsidRPr="00180972">
        <w:rPr>
          <w:rFonts w:asciiTheme="majorBidi" w:hAnsiTheme="majorBidi" w:cstheme="majorBidi"/>
          <w:b/>
          <w:bCs/>
          <w:color w:val="002060"/>
          <w:sz w:val="28"/>
          <w:szCs w:val="28"/>
          <w:rtl/>
          <w:lang w:bidi="ar-KW"/>
        </w:rPr>
        <w:t xml:space="preserve">التخصص الدقيق للبحث: </w:t>
      </w:r>
      <w:r w:rsidRPr="00180972">
        <w:rPr>
          <w:rFonts w:asciiTheme="majorBidi" w:hAnsiTheme="majorBidi" w:cstheme="majorBidi"/>
          <w:color w:val="002060"/>
          <w:sz w:val="28"/>
          <w:szCs w:val="28"/>
          <w:rtl/>
          <w:lang w:bidi="ar-KW"/>
        </w:rPr>
        <w:t>....................................................................................................</w:t>
      </w:r>
    </w:p>
    <w:p w14:paraId="38A97810" w14:textId="77777777" w:rsidR="0015151A" w:rsidRPr="00180972" w:rsidRDefault="0015151A" w:rsidP="0015151A">
      <w:pPr>
        <w:bidi/>
        <w:spacing w:line="360" w:lineRule="auto"/>
        <w:jc w:val="both"/>
        <w:rPr>
          <w:rFonts w:asciiTheme="majorBidi" w:hAnsiTheme="majorBidi" w:cstheme="majorBidi"/>
          <w:b/>
          <w:bCs/>
          <w:color w:val="002060"/>
          <w:sz w:val="28"/>
          <w:szCs w:val="28"/>
          <w:rtl/>
          <w:lang w:bidi="ar-KW"/>
        </w:rPr>
      </w:pPr>
      <w:r w:rsidRPr="00180972">
        <w:rPr>
          <w:rFonts w:asciiTheme="majorBidi" w:hAnsiTheme="majorBidi" w:cstheme="majorBidi"/>
          <w:b/>
          <w:bCs/>
          <w:color w:val="002060"/>
          <w:sz w:val="28"/>
          <w:szCs w:val="28"/>
          <w:rtl/>
          <w:lang w:bidi="ar-KW"/>
        </w:rPr>
        <w:t xml:space="preserve">جهة العمل: </w:t>
      </w:r>
      <w:r w:rsidRPr="00180972">
        <w:rPr>
          <w:rFonts w:asciiTheme="majorBidi" w:hAnsiTheme="majorBidi" w:cstheme="majorBidi"/>
          <w:color w:val="002060"/>
          <w:sz w:val="28"/>
          <w:szCs w:val="28"/>
          <w:rtl/>
          <w:lang w:bidi="ar-KW"/>
        </w:rPr>
        <w:t>.................................................................................................................</w:t>
      </w:r>
    </w:p>
    <w:p w14:paraId="52191CB9" w14:textId="77777777" w:rsidR="0015151A" w:rsidRPr="00180972" w:rsidRDefault="0015151A" w:rsidP="0015151A">
      <w:pPr>
        <w:bidi/>
        <w:spacing w:line="360" w:lineRule="auto"/>
        <w:jc w:val="both"/>
        <w:rPr>
          <w:rFonts w:asciiTheme="majorBidi" w:hAnsiTheme="majorBidi" w:cstheme="majorBidi"/>
          <w:b/>
          <w:bCs/>
          <w:color w:val="002060"/>
          <w:sz w:val="28"/>
          <w:szCs w:val="28"/>
          <w:lang w:bidi="ar-KW"/>
        </w:rPr>
      </w:pPr>
      <w:r w:rsidRPr="00180972">
        <w:rPr>
          <w:rFonts w:asciiTheme="majorBidi" w:hAnsiTheme="majorBidi" w:cstheme="majorBidi"/>
          <w:b/>
          <w:bCs/>
          <w:color w:val="002060"/>
          <w:sz w:val="28"/>
          <w:szCs w:val="28"/>
          <w:rtl/>
          <w:lang w:bidi="ar-KW"/>
        </w:rPr>
        <w:t xml:space="preserve">البريد الإلكتروني: </w:t>
      </w:r>
      <w:r w:rsidRPr="00180972">
        <w:rPr>
          <w:rFonts w:asciiTheme="majorBidi" w:hAnsiTheme="majorBidi" w:cstheme="majorBidi"/>
          <w:color w:val="002060"/>
          <w:sz w:val="28"/>
          <w:szCs w:val="28"/>
          <w:rtl/>
          <w:lang w:bidi="ar-KW"/>
        </w:rPr>
        <w:t>.............................................................................................................</w:t>
      </w:r>
    </w:p>
    <w:p w14:paraId="4B247768" w14:textId="6D9548B4" w:rsidR="0015151A" w:rsidRDefault="0015151A" w:rsidP="00061EFD">
      <w:pPr>
        <w:bidi/>
        <w:spacing w:line="360" w:lineRule="auto"/>
        <w:jc w:val="both"/>
        <w:rPr>
          <w:rFonts w:asciiTheme="majorBidi" w:hAnsiTheme="majorBidi" w:cstheme="majorBidi"/>
          <w:b/>
          <w:bCs/>
          <w:color w:val="002060"/>
          <w:sz w:val="28"/>
          <w:szCs w:val="28"/>
          <w:rtl/>
          <w:lang w:bidi="ar-KW"/>
        </w:rPr>
      </w:pPr>
      <w:r w:rsidRPr="00180972">
        <w:rPr>
          <w:rFonts w:asciiTheme="majorBidi" w:hAnsiTheme="majorBidi" w:cstheme="majorBidi"/>
          <w:b/>
          <w:bCs/>
          <w:color w:val="002060"/>
          <w:sz w:val="28"/>
          <w:szCs w:val="28"/>
          <w:rtl/>
          <w:lang w:bidi="ar-KW"/>
        </w:rPr>
        <w:t xml:space="preserve">الهاتف: </w:t>
      </w:r>
      <w:r w:rsidRPr="00180972">
        <w:rPr>
          <w:rFonts w:asciiTheme="majorBidi" w:hAnsiTheme="majorBidi" w:cstheme="majorBidi"/>
          <w:color w:val="002060"/>
          <w:sz w:val="28"/>
          <w:szCs w:val="28"/>
          <w:rtl/>
          <w:lang w:bidi="ar-KW"/>
        </w:rPr>
        <w:t xml:space="preserve">...............................................................................................  </w:t>
      </w:r>
    </w:p>
    <w:p w14:paraId="03AFB02F" w14:textId="3AE1D625" w:rsidR="000076C6" w:rsidRPr="00180972" w:rsidRDefault="000076C6" w:rsidP="00061EFD">
      <w:pPr>
        <w:bidi/>
        <w:spacing w:line="360" w:lineRule="auto"/>
        <w:rPr>
          <w:rFonts w:asciiTheme="majorBidi" w:hAnsiTheme="majorBidi" w:cstheme="majorBidi"/>
          <w:b/>
          <w:bCs/>
          <w:color w:val="002060"/>
          <w:sz w:val="28"/>
          <w:szCs w:val="28"/>
          <w:rtl/>
          <w:lang w:bidi="ar-KW"/>
        </w:rPr>
      </w:pPr>
      <w:r w:rsidRPr="00180972">
        <w:rPr>
          <w:rFonts w:asciiTheme="majorBidi" w:hAnsiTheme="majorBidi" w:cstheme="majorBidi"/>
          <w:b/>
          <w:bCs/>
          <w:color w:val="002060"/>
          <w:sz w:val="28"/>
          <w:szCs w:val="28"/>
          <w:rtl/>
          <w:lang w:bidi="ar-KW"/>
        </w:rPr>
        <w:t xml:space="preserve">أن بحثي المقدم للنشر تحت عنوان: </w:t>
      </w:r>
    </w:p>
    <w:p w14:paraId="4B1AF51B" w14:textId="5E8FDD97" w:rsidR="000076C6" w:rsidRDefault="000076C6" w:rsidP="00061EFD">
      <w:pPr>
        <w:bidi/>
        <w:spacing w:line="360" w:lineRule="auto"/>
        <w:rPr>
          <w:rFonts w:asciiTheme="majorBidi" w:hAnsiTheme="majorBidi" w:cstheme="majorBidi"/>
          <w:b/>
          <w:bCs/>
          <w:color w:val="002060"/>
          <w:sz w:val="28"/>
          <w:szCs w:val="28"/>
          <w:rtl/>
          <w:lang w:bidi="ar-KW"/>
        </w:rPr>
      </w:pPr>
      <w:r w:rsidRPr="00180972">
        <w:rPr>
          <w:rFonts w:asciiTheme="majorBidi" w:hAnsiTheme="majorBidi" w:cstheme="majorBidi"/>
          <w:color w:val="002060"/>
          <w:sz w:val="28"/>
          <w:szCs w:val="28"/>
          <w:rtl/>
          <w:lang w:bidi="ar-KW"/>
        </w:rPr>
        <w:t>....................................................................................................................................</w:t>
      </w:r>
      <w:r w:rsidR="00061EFD" w:rsidRPr="00061EFD">
        <w:rPr>
          <w:rFonts w:asciiTheme="majorBidi" w:hAnsiTheme="majorBidi" w:cstheme="majorBidi"/>
          <w:color w:val="002060"/>
          <w:sz w:val="28"/>
          <w:szCs w:val="28"/>
          <w:rtl/>
          <w:lang w:bidi="ar-KW"/>
        </w:rPr>
        <w:t xml:space="preserve"> </w:t>
      </w:r>
      <w:r w:rsidR="00061EFD" w:rsidRPr="00180972">
        <w:rPr>
          <w:rFonts w:asciiTheme="majorBidi" w:hAnsiTheme="majorBidi" w:cstheme="majorBidi"/>
          <w:color w:val="002060"/>
          <w:sz w:val="28"/>
          <w:szCs w:val="28"/>
          <w:rtl/>
          <w:lang w:bidi="ar-KW"/>
        </w:rPr>
        <w:t>....................................................................................................................................</w:t>
      </w:r>
    </w:p>
    <w:tbl>
      <w:tblPr>
        <w:tblStyle w:val="TableGrid"/>
        <w:bidiVisual/>
        <w:tblW w:w="0" w:type="auto"/>
        <w:tblLook w:val="04A0" w:firstRow="1" w:lastRow="0" w:firstColumn="1" w:lastColumn="0" w:noHBand="0" w:noVBand="1"/>
      </w:tblPr>
      <w:tblGrid>
        <w:gridCol w:w="655"/>
        <w:gridCol w:w="8255"/>
        <w:gridCol w:w="666"/>
      </w:tblGrid>
      <w:tr w:rsidR="00431639" w14:paraId="5FC8E476" w14:textId="77777777" w:rsidTr="00316806">
        <w:tc>
          <w:tcPr>
            <w:tcW w:w="655" w:type="dxa"/>
            <w:shd w:val="clear" w:color="auto" w:fill="548DD4" w:themeFill="text2" w:themeFillTint="99"/>
          </w:tcPr>
          <w:p w14:paraId="2DC65E6D" w14:textId="749BE9E1" w:rsidR="00431639" w:rsidRPr="001255FE" w:rsidRDefault="00061EFD" w:rsidP="00431639">
            <w:pPr>
              <w:bidi/>
              <w:rPr>
                <w:rFonts w:asciiTheme="majorBidi" w:hAnsiTheme="majorBidi" w:cstheme="majorBidi"/>
                <w:b/>
                <w:bCs/>
                <w:color w:val="FFFFFF" w:themeColor="background1"/>
                <w:sz w:val="28"/>
                <w:szCs w:val="28"/>
                <w:rtl/>
                <w:lang w:bidi="ar-KW"/>
              </w:rPr>
            </w:pPr>
            <w:r w:rsidRPr="001255FE">
              <w:rPr>
                <w:rFonts w:asciiTheme="majorBidi" w:hAnsiTheme="majorBidi" w:cstheme="majorBidi" w:hint="cs"/>
                <w:b/>
                <w:bCs/>
                <w:color w:val="FFFFFF" w:themeColor="background1"/>
                <w:sz w:val="28"/>
                <w:szCs w:val="28"/>
                <w:rtl/>
                <w:lang w:bidi="ar-KW"/>
              </w:rPr>
              <w:t>1.</w:t>
            </w:r>
          </w:p>
        </w:tc>
        <w:tc>
          <w:tcPr>
            <w:tcW w:w="8255" w:type="dxa"/>
          </w:tcPr>
          <w:p w14:paraId="2E214B66" w14:textId="132E1642" w:rsidR="00431639" w:rsidRPr="00061EFD" w:rsidRDefault="00061EFD" w:rsidP="00061EFD">
            <w:pPr>
              <w:bidi/>
              <w:spacing w:line="276" w:lineRule="auto"/>
              <w:rPr>
                <w:rFonts w:asciiTheme="majorBidi" w:hAnsiTheme="majorBidi" w:cstheme="majorBidi"/>
                <w:color w:val="002060"/>
                <w:sz w:val="28"/>
                <w:szCs w:val="28"/>
                <w:rtl/>
                <w:lang w:bidi="ar-KW"/>
              </w:rPr>
            </w:pPr>
            <w:r w:rsidRPr="00061EFD">
              <w:rPr>
                <w:rFonts w:asciiTheme="majorBidi" w:hAnsiTheme="majorBidi" w:cstheme="majorBidi"/>
                <w:color w:val="002060"/>
                <w:sz w:val="28"/>
                <w:szCs w:val="28"/>
                <w:rtl/>
                <w:lang w:bidi="ar-KW"/>
              </w:rPr>
              <w:t>هو عمل خاص بي، أصيل</w:t>
            </w:r>
          </w:p>
        </w:tc>
        <w:tc>
          <w:tcPr>
            <w:tcW w:w="666" w:type="dxa"/>
          </w:tcPr>
          <w:p w14:paraId="4E564CB0" w14:textId="77777777" w:rsidR="00431639" w:rsidRDefault="00431639" w:rsidP="00431639">
            <w:pPr>
              <w:bidi/>
              <w:rPr>
                <w:rFonts w:asciiTheme="majorBidi" w:hAnsiTheme="majorBidi" w:cstheme="majorBidi"/>
                <w:b/>
                <w:bCs/>
                <w:color w:val="002060"/>
                <w:sz w:val="28"/>
                <w:szCs w:val="28"/>
                <w:rtl/>
                <w:lang w:bidi="ar-KW"/>
              </w:rPr>
            </w:pPr>
          </w:p>
        </w:tc>
      </w:tr>
      <w:tr w:rsidR="00431639" w14:paraId="78D2CB7C" w14:textId="77777777" w:rsidTr="00316806">
        <w:tc>
          <w:tcPr>
            <w:tcW w:w="655" w:type="dxa"/>
            <w:shd w:val="clear" w:color="auto" w:fill="548DD4" w:themeFill="text2" w:themeFillTint="99"/>
          </w:tcPr>
          <w:p w14:paraId="38F16B9E" w14:textId="6AEE8E69" w:rsidR="00431639" w:rsidRPr="001255FE" w:rsidRDefault="00061EFD" w:rsidP="00431639">
            <w:pPr>
              <w:bidi/>
              <w:rPr>
                <w:rFonts w:asciiTheme="majorBidi" w:hAnsiTheme="majorBidi" w:cstheme="majorBidi"/>
                <w:b/>
                <w:bCs/>
                <w:color w:val="FFFFFF" w:themeColor="background1"/>
                <w:sz w:val="28"/>
                <w:szCs w:val="28"/>
                <w:rtl/>
                <w:lang w:bidi="ar-KW"/>
              </w:rPr>
            </w:pPr>
            <w:r w:rsidRPr="001255FE">
              <w:rPr>
                <w:rFonts w:asciiTheme="majorBidi" w:hAnsiTheme="majorBidi" w:cstheme="majorBidi" w:hint="cs"/>
                <w:b/>
                <w:bCs/>
                <w:color w:val="FFFFFF" w:themeColor="background1"/>
                <w:sz w:val="28"/>
                <w:szCs w:val="28"/>
                <w:rtl/>
                <w:lang w:bidi="ar-KW"/>
              </w:rPr>
              <w:t>2.</w:t>
            </w:r>
          </w:p>
        </w:tc>
        <w:tc>
          <w:tcPr>
            <w:tcW w:w="8255" w:type="dxa"/>
          </w:tcPr>
          <w:p w14:paraId="20BA63B1" w14:textId="3FBE37C6" w:rsidR="00431639" w:rsidRPr="00061EFD" w:rsidRDefault="00061EFD" w:rsidP="00061EFD">
            <w:pPr>
              <w:bidi/>
              <w:spacing w:line="276" w:lineRule="auto"/>
              <w:jc w:val="both"/>
              <w:rPr>
                <w:rFonts w:asciiTheme="majorBidi" w:hAnsiTheme="majorBidi" w:cstheme="majorBidi"/>
                <w:color w:val="002060"/>
                <w:sz w:val="28"/>
                <w:szCs w:val="28"/>
                <w:rtl/>
                <w:lang w:bidi="ar-KW"/>
              </w:rPr>
            </w:pPr>
            <w:r w:rsidRPr="00061EFD">
              <w:rPr>
                <w:rFonts w:asciiTheme="majorBidi" w:hAnsiTheme="majorBidi" w:cstheme="majorBidi"/>
                <w:color w:val="002060"/>
                <w:sz w:val="28"/>
                <w:szCs w:val="28"/>
                <w:rtl/>
                <w:lang w:bidi="ar-KW"/>
              </w:rPr>
              <w:t>ليس جزءًا من كتاب منشور، أو من رسالة ماجستير أو دكتوراه</w:t>
            </w:r>
          </w:p>
        </w:tc>
        <w:tc>
          <w:tcPr>
            <w:tcW w:w="666" w:type="dxa"/>
          </w:tcPr>
          <w:p w14:paraId="298F483B" w14:textId="77777777" w:rsidR="00431639" w:rsidRDefault="00431639" w:rsidP="00431639">
            <w:pPr>
              <w:bidi/>
              <w:rPr>
                <w:rFonts w:asciiTheme="majorBidi" w:hAnsiTheme="majorBidi" w:cstheme="majorBidi"/>
                <w:b/>
                <w:bCs/>
                <w:color w:val="002060"/>
                <w:sz w:val="28"/>
                <w:szCs w:val="28"/>
                <w:rtl/>
                <w:lang w:bidi="ar-KW"/>
              </w:rPr>
            </w:pPr>
          </w:p>
        </w:tc>
      </w:tr>
      <w:tr w:rsidR="00431639" w14:paraId="0E94E2BC" w14:textId="77777777" w:rsidTr="00316806">
        <w:tc>
          <w:tcPr>
            <w:tcW w:w="655" w:type="dxa"/>
            <w:shd w:val="clear" w:color="auto" w:fill="548DD4" w:themeFill="text2" w:themeFillTint="99"/>
          </w:tcPr>
          <w:p w14:paraId="49D53BE6" w14:textId="468090F1" w:rsidR="00431639" w:rsidRPr="001255FE" w:rsidRDefault="00061EFD" w:rsidP="00431639">
            <w:pPr>
              <w:bidi/>
              <w:rPr>
                <w:rFonts w:asciiTheme="majorBidi" w:hAnsiTheme="majorBidi" w:cstheme="majorBidi"/>
                <w:b/>
                <w:bCs/>
                <w:color w:val="FFFFFF" w:themeColor="background1"/>
                <w:sz w:val="28"/>
                <w:szCs w:val="28"/>
                <w:rtl/>
                <w:lang w:bidi="ar-KW"/>
              </w:rPr>
            </w:pPr>
            <w:r w:rsidRPr="001255FE">
              <w:rPr>
                <w:rFonts w:asciiTheme="majorBidi" w:hAnsiTheme="majorBidi" w:cstheme="majorBidi" w:hint="cs"/>
                <w:b/>
                <w:bCs/>
                <w:color w:val="FFFFFF" w:themeColor="background1"/>
                <w:sz w:val="28"/>
                <w:szCs w:val="28"/>
                <w:rtl/>
                <w:lang w:bidi="ar-KW"/>
              </w:rPr>
              <w:t>3.</w:t>
            </w:r>
          </w:p>
        </w:tc>
        <w:tc>
          <w:tcPr>
            <w:tcW w:w="8255" w:type="dxa"/>
          </w:tcPr>
          <w:p w14:paraId="1467B71B" w14:textId="60C937AC" w:rsidR="00431639" w:rsidRPr="00061EFD" w:rsidRDefault="00061EFD" w:rsidP="00061EFD">
            <w:pPr>
              <w:bidi/>
              <w:spacing w:line="276" w:lineRule="auto"/>
              <w:jc w:val="both"/>
              <w:rPr>
                <w:rFonts w:asciiTheme="majorBidi" w:hAnsiTheme="majorBidi" w:cstheme="majorBidi"/>
                <w:color w:val="002060"/>
                <w:sz w:val="28"/>
                <w:szCs w:val="28"/>
                <w:rtl/>
                <w:lang w:bidi="ar-KW"/>
              </w:rPr>
            </w:pPr>
            <w:r w:rsidRPr="00061EFD">
              <w:rPr>
                <w:rFonts w:asciiTheme="majorBidi" w:hAnsiTheme="majorBidi" w:cstheme="majorBidi"/>
                <w:color w:val="002060"/>
                <w:sz w:val="28"/>
                <w:szCs w:val="28"/>
                <w:rtl/>
                <w:lang w:bidi="ar-KW"/>
              </w:rPr>
              <w:t xml:space="preserve">لم يسبق نشره، ورقياً أو إلكترونياً </w:t>
            </w:r>
          </w:p>
        </w:tc>
        <w:tc>
          <w:tcPr>
            <w:tcW w:w="666" w:type="dxa"/>
          </w:tcPr>
          <w:p w14:paraId="69E84466" w14:textId="77777777" w:rsidR="00431639" w:rsidRDefault="00431639" w:rsidP="00431639">
            <w:pPr>
              <w:bidi/>
              <w:rPr>
                <w:rFonts w:asciiTheme="majorBidi" w:hAnsiTheme="majorBidi" w:cstheme="majorBidi"/>
                <w:b/>
                <w:bCs/>
                <w:color w:val="002060"/>
                <w:sz w:val="28"/>
                <w:szCs w:val="28"/>
                <w:rtl/>
                <w:lang w:bidi="ar-KW"/>
              </w:rPr>
            </w:pPr>
          </w:p>
        </w:tc>
      </w:tr>
      <w:tr w:rsidR="00431639" w14:paraId="48B2DA75" w14:textId="77777777" w:rsidTr="00316806">
        <w:tc>
          <w:tcPr>
            <w:tcW w:w="655" w:type="dxa"/>
            <w:shd w:val="clear" w:color="auto" w:fill="548DD4" w:themeFill="text2" w:themeFillTint="99"/>
          </w:tcPr>
          <w:p w14:paraId="00CB0C6F" w14:textId="7477A884" w:rsidR="00431639" w:rsidRPr="001255FE" w:rsidRDefault="00061EFD" w:rsidP="00431639">
            <w:pPr>
              <w:bidi/>
              <w:rPr>
                <w:rFonts w:asciiTheme="majorBidi" w:hAnsiTheme="majorBidi" w:cstheme="majorBidi"/>
                <w:b/>
                <w:bCs/>
                <w:color w:val="FFFFFF" w:themeColor="background1"/>
                <w:sz w:val="28"/>
                <w:szCs w:val="28"/>
                <w:rtl/>
                <w:lang w:bidi="ar-KW"/>
              </w:rPr>
            </w:pPr>
            <w:r w:rsidRPr="001255FE">
              <w:rPr>
                <w:rFonts w:asciiTheme="majorBidi" w:hAnsiTheme="majorBidi" w:cstheme="majorBidi" w:hint="cs"/>
                <w:b/>
                <w:bCs/>
                <w:color w:val="FFFFFF" w:themeColor="background1"/>
                <w:sz w:val="28"/>
                <w:szCs w:val="28"/>
                <w:rtl/>
                <w:lang w:bidi="ar-KW"/>
              </w:rPr>
              <w:t>4.</w:t>
            </w:r>
          </w:p>
        </w:tc>
        <w:tc>
          <w:tcPr>
            <w:tcW w:w="8255" w:type="dxa"/>
          </w:tcPr>
          <w:p w14:paraId="08A8B267" w14:textId="3107CC1C" w:rsidR="00431639" w:rsidRPr="00061EFD" w:rsidRDefault="00061EFD" w:rsidP="00061EFD">
            <w:pPr>
              <w:bidi/>
              <w:spacing w:line="276" w:lineRule="auto"/>
              <w:rPr>
                <w:rFonts w:asciiTheme="majorBidi" w:hAnsiTheme="majorBidi" w:cstheme="majorBidi"/>
                <w:color w:val="002060"/>
                <w:sz w:val="28"/>
                <w:szCs w:val="28"/>
                <w:rtl/>
                <w:lang w:bidi="ar-KW"/>
              </w:rPr>
            </w:pPr>
            <w:r w:rsidRPr="00061EFD">
              <w:rPr>
                <w:rFonts w:asciiTheme="majorBidi" w:hAnsiTheme="majorBidi" w:cstheme="majorBidi"/>
                <w:color w:val="002060"/>
                <w:sz w:val="28"/>
                <w:szCs w:val="28"/>
                <w:rtl/>
                <w:lang w:bidi="ar-KW"/>
              </w:rPr>
              <w:t>ليس م</w:t>
            </w:r>
            <w:r w:rsidRPr="00061EFD">
              <w:rPr>
                <w:rFonts w:asciiTheme="majorBidi" w:hAnsiTheme="majorBidi" w:cstheme="majorBidi" w:hint="cs"/>
                <w:color w:val="002060"/>
                <w:sz w:val="28"/>
                <w:szCs w:val="28"/>
                <w:rtl/>
                <w:lang w:bidi="ar-KW"/>
              </w:rPr>
              <w:t>ُ</w:t>
            </w:r>
            <w:r w:rsidRPr="00061EFD">
              <w:rPr>
                <w:rFonts w:asciiTheme="majorBidi" w:hAnsiTheme="majorBidi" w:cstheme="majorBidi"/>
                <w:color w:val="002060"/>
                <w:sz w:val="28"/>
                <w:szCs w:val="28"/>
                <w:rtl/>
                <w:lang w:bidi="ar-KW"/>
              </w:rPr>
              <w:t>قدما</w:t>
            </w:r>
            <w:r w:rsidRPr="00061EFD">
              <w:rPr>
                <w:rFonts w:asciiTheme="majorBidi" w:hAnsiTheme="majorBidi" w:cstheme="majorBidi" w:hint="cs"/>
                <w:color w:val="002060"/>
                <w:sz w:val="28"/>
                <w:szCs w:val="28"/>
                <w:rtl/>
                <w:lang w:bidi="ar-KW"/>
              </w:rPr>
              <w:t>ً</w:t>
            </w:r>
            <w:r w:rsidRPr="00061EFD">
              <w:rPr>
                <w:rFonts w:asciiTheme="majorBidi" w:hAnsiTheme="majorBidi" w:cstheme="majorBidi"/>
                <w:color w:val="002060"/>
                <w:sz w:val="28"/>
                <w:szCs w:val="28"/>
                <w:rtl/>
                <w:lang w:bidi="ar-KW"/>
              </w:rPr>
              <w:t xml:space="preserve"> للنشر إلى جهة أخرى، ولم يسبق</w:t>
            </w:r>
            <w:r w:rsidRPr="00061EFD">
              <w:rPr>
                <w:rFonts w:asciiTheme="majorBidi" w:hAnsiTheme="majorBidi" w:cstheme="majorBidi" w:hint="cs"/>
                <w:color w:val="002060"/>
                <w:sz w:val="28"/>
                <w:szCs w:val="28"/>
                <w:rtl/>
                <w:lang w:bidi="ar-KW"/>
              </w:rPr>
              <w:t xml:space="preserve"> </w:t>
            </w:r>
            <w:r w:rsidRPr="00061EFD">
              <w:rPr>
                <w:rFonts w:asciiTheme="majorBidi" w:hAnsiTheme="majorBidi" w:cstheme="majorBidi"/>
                <w:color w:val="002060"/>
                <w:sz w:val="28"/>
                <w:szCs w:val="28"/>
                <w:rtl/>
                <w:lang w:bidi="ar-KW"/>
              </w:rPr>
              <w:t>تحكيمه من إحدى المجلات العلمية، داخل الكويت أو خارجها</w:t>
            </w:r>
          </w:p>
        </w:tc>
        <w:tc>
          <w:tcPr>
            <w:tcW w:w="666" w:type="dxa"/>
          </w:tcPr>
          <w:p w14:paraId="4AD0D61C" w14:textId="77777777" w:rsidR="00431639" w:rsidRDefault="00431639" w:rsidP="00431639">
            <w:pPr>
              <w:bidi/>
              <w:rPr>
                <w:rFonts w:asciiTheme="majorBidi" w:hAnsiTheme="majorBidi" w:cstheme="majorBidi"/>
                <w:b/>
                <w:bCs/>
                <w:color w:val="002060"/>
                <w:sz w:val="28"/>
                <w:szCs w:val="28"/>
                <w:rtl/>
                <w:lang w:bidi="ar-KW"/>
              </w:rPr>
            </w:pPr>
          </w:p>
        </w:tc>
      </w:tr>
      <w:tr w:rsidR="00431639" w14:paraId="640141BE" w14:textId="77777777" w:rsidTr="00316806">
        <w:tc>
          <w:tcPr>
            <w:tcW w:w="655" w:type="dxa"/>
            <w:shd w:val="clear" w:color="auto" w:fill="548DD4" w:themeFill="text2" w:themeFillTint="99"/>
          </w:tcPr>
          <w:p w14:paraId="10739A6A" w14:textId="13CC9F4D" w:rsidR="00431639" w:rsidRPr="001255FE" w:rsidRDefault="00061EFD" w:rsidP="00431639">
            <w:pPr>
              <w:bidi/>
              <w:rPr>
                <w:rFonts w:asciiTheme="majorBidi" w:hAnsiTheme="majorBidi" w:cstheme="majorBidi"/>
                <w:b/>
                <w:bCs/>
                <w:color w:val="FFFFFF" w:themeColor="background1"/>
                <w:sz w:val="28"/>
                <w:szCs w:val="28"/>
                <w:rtl/>
                <w:lang w:bidi="ar-KW"/>
              </w:rPr>
            </w:pPr>
            <w:r w:rsidRPr="001255FE">
              <w:rPr>
                <w:rFonts w:asciiTheme="majorBidi" w:hAnsiTheme="majorBidi" w:cstheme="majorBidi" w:hint="cs"/>
                <w:b/>
                <w:bCs/>
                <w:color w:val="FFFFFF" w:themeColor="background1"/>
                <w:sz w:val="28"/>
                <w:szCs w:val="28"/>
                <w:rtl/>
                <w:lang w:bidi="ar-KW"/>
              </w:rPr>
              <w:t>5.</w:t>
            </w:r>
          </w:p>
        </w:tc>
        <w:tc>
          <w:tcPr>
            <w:tcW w:w="8255" w:type="dxa"/>
          </w:tcPr>
          <w:p w14:paraId="3DF79B2A" w14:textId="64FBF58B" w:rsidR="00431639" w:rsidRPr="00061EFD" w:rsidRDefault="00061EFD" w:rsidP="00061EFD">
            <w:pPr>
              <w:bidi/>
              <w:spacing w:line="276" w:lineRule="auto"/>
              <w:jc w:val="both"/>
              <w:rPr>
                <w:rFonts w:asciiTheme="majorBidi" w:hAnsiTheme="majorBidi" w:cstheme="majorBidi"/>
                <w:color w:val="002060"/>
                <w:sz w:val="28"/>
                <w:szCs w:val="28"/>
                <w:rtl/>
                <w:lang w:bidi="ar-KW"/>
              </w:rPr>
            </w:pPr>
            <w:r w:rsidRPr="00061EFD">
              <w:rPr>
                <w:rFonts w:asciiTheme="majorBidi" w:hAnsiTheme="majorBidi" w:cstheme="majorBidi" w:hint="cs"/>
                <w:color w:val="002060"/>
                <w:sz w:val="28"/>
                <w:szCs w:val="28"/>
                <w:rtl/>
                <w:lang w:bidi="ar-KW"/>
              </w:rPr>
              <w:t>أقر بأن جميع الاقتباسات من الكتب والأبحاث والمواقع الإلكترونية وغيرها موثقة ومنسوبة لأصحابها</w:t>
            </w:r>
          </w:p>
        </w:tc>
        <w:tc>
          <w:tcPr>
            <w:tcW w:w="666" w:type="dxa"/>
          </w:tcPr>
          <w:p w14:paraId="5F087F1C" w14:textId="77777777" w:rsidR="00431639" w:rsidRDefault="00431639" w:rsidP="00431639">
            <w:pPr>
              <w:bidi/>
              <w:rPr>
                <w:rFonts w:asciiTheme="majorBidi" w:hAnsiTheme="majorBidi" w:cstheme="majorBidi"/>
                <w:b/>
                <w:bCs/>
                <w:color w:val="002060"/>
                <w:sz w:val="28"/>
                <w:szCs w:val="28"/>
                <w:rtl/>
                <w:lang w:bidi="ar-KW"/>
              </w:rPr>
            </w:pPr>
          </w:p>
        </w:tc>
      </w:tr>
      <w:tr w:rsidR="00431639" w14:paraId="62283765" w14:textId="77777777" w:rsidTr="00316806">
        <w:tc>
          <w:tcPr>
            <w:tcW w:w="655" w:type="dxa"/>
            <w:shd w:val="clear" w:color="auto" w:fill="548DD4" w:themeFill="text2" w:themeFillTint="99"/>
          </w:tcPr>
          <w:p w14:paraId="1F43F76F" w14:textId="0E85C3B0" w:rsidR="00431639" w:rsidRPr="001255FE" w:rsidRDefault="00061EFD" w:rsidP="00431639">
            <w:pPr>
              <w:bidi/>
              <w:rPr>
                <w:rFonts w:asciiTheme="majorBidi" w:hAnsiTheme="majorBidi" w:cstheme="majorBidi"/>
                <w:b/>
                <w:bCs/>
                <w:color w:val="FFFFFF" w:themeColor="background1"/>
                <w:sz w:val="28"/>
                <w:szCs w:val="28"/>
                <w:rtl/>
                <w:lang w:bidi="ar-KW"/>
              </w:rPr>
            </w:pPr>
            <w:r w:rsidRPr="001255FE">
              <w:rPr>
                <w:rFonts w:asciiTheme="majorBidi" w:hAnsiTheme="majorBidi" w:cstheme="majorBidi" w:hint="cs"/>
                <w:b/>
                <w:bCs/>
                <w:color w:val="FFFFFF" w:themeColor="background1"/>
                <w:sz w:val="28"/>
                <w:szCs w:val="28"/>
                <w:rtl/>
                <w:lang w:bidi="ar-KW"/>
              </w:rPr>
              <w:lastRenderedPageBreak/>
              <w:t>6.</w:t>
            </w:r>
          </w:p>
        </w:tc>
        <w:tc>
          <w:tcPr>
            <w:tcW w:w="8255" w:type="dxa"/>
          </w:tcPr>
          <w:p w14:paraId="0D7815E6" w14:textId="6616F4C4" w:rsidR="00431639" w:rsidRPr="00061EFD" w:rsidRDefault="00061EFD" w:rsidP="00061EFD">
            <w:pPr>
              <w:bidi/>
              <w:spacing w:line="276" w:lineRule="auto"/>
              <w:jc w:val="both"/>
              <w:rPr>
                <w:rFonts w:asciiTheme="majorBidi" w:hAnsiTheme="majorBidi" w:cstheme="majorBidi"/>
                <w:color w:val="002060"/>
                <w:sz w:val="28"/>
                <w:szCs w:val="28"/>
                <w:rtl/>
                <w:lang w:bidi="ar-KW"/>
              </w:rPr>
            </w:pPr>
            <w:r w:rsidRPr="00061EFD">
              <w:rPr>
                <w:rFonts w:asciiTheme="majorBidi" w:hAnsiTheme="majorBidi" w:cstheme="majorBidi"/>
                <w:color w:val="002060"/>
                <w:sz w:val="28"/>
                <w:szCs w:val="28"/>
                <w:rtl/>
                <w:lang w:bidi="ar-KW"/>
              </w:rPr>
              <w:t>أتعهد بأن أقوم بمراعاة ملاحظات المحكمين وإدارة تحرير المجلة</w:t>
            </w:r>
          </w:p>
        </w:tc>
        <w:tc>
          <w:tcPr>
            <w:tcW w:w="666" w:type="dxa"/>
          </w:tcPr>
          <w:p w14:paraId="52ECD159" w14:textId="77777777" w:rsidR="00431639" w:rsidRDefault="00431639" w:rsidP="00431639">
            <w:pPr>
              <w:bidi/>
              <w:rPr>
                <w:rFonts w:asciiTheme="majorBidi" w:hAnsiTheme="majorBidi" w:cstheme="majorBidi"/>
                <w:b/>
                <w:bCs/>
                <w:color w:val="002060"/>
                <w:sz w:val="28"/>
                <w:szCs w:val="28"/>
                <w:rtl/>
                <w:lang w:bidi="ar-KW"/>
              </w:rPr>
            </w:pPr>
          </w:p>
        </w:tc>
      </w:tr>
      <w:tr w:rsidR="00431639" w14:paraId="523746C4" w14:textId="77777777" w:rsidTr="00316806">
        <w:tc>
          <w:tcPr>
            <w:tcW w:w="655" w:type="dxa"/>
            <w:shd w:val="clear" w:color="auto" w:fill="548DD4" w:themeFill="text2" w:themeFillTint="99"/>
          </w:tcPr>
          <w:p w14:paraId="3BE20565" w14:textId="5B4FE275" w:rsidR="00431639" w:rsidRPr="001255FE" w:rsidRDefault="00061EFD" w:rsidP="00431639">
            <w:pPr>
              <w:bidi/>
              <w:rPr>
                <w:rFonts w:asciiTheme="majorBidi" w:hAnsiTheme="majorBidi" w:cstheme="majorBidi"/>
                <w:b/>
                <w:bCs/>
                <w:color w:val="FFFFFF" w:themeColor="background1"/>
                <w:sz w:val="28"/>
                <w:szCs w:val="28"/>
                <w:rtl/>
                <w:lang w:bidi="ar-KW"/>
              </w:rPr>
            </w:pPr>
            <w:r w:rsidRPr="001255FE">
              <w:rPr>
                <w:rFonts w:asciiTheme="majorBidi" w:hAnsiTheme="majorBidi" w:cstheme="majorBidi" w:hint="cs"/>
                <w:b/>
                <w:bCs/>
                <w:color w:val="FFFFFF" w:themeColor="background1"/>
                <w:sz w:val="28"/>
                <w:szCs w:val="28"/>
                <w:rtl/>
                <w:lang w:bidi="ar-KW"/>
              </w:rPr>
              <w:t>7.</w:t>
            </w:r>
          </w:p>
        </w:tc>
        <w:tc>
          <w:tcPr>
            <w:tcW w:w="8255" w:type="dxa"/>
          </w:tcPr>
          <w:p w14:paraId="68F5B627" w14:textId="72D742F4" w:rsidR="00431639" w:rsidRPr="00061EFD" w:rsidRDefault="00061EFD" w:rsidP="00061EFD">
            <w:pPr>
              <w:bidi/>
              <w:spacing w:line="276" w:lineRule="auto"/>
              <w:jc w:val="both"/>
              <w:rPr>
                <w:rFonts w:asciiTheme="majorBidi" w:hAnsiTheme="majorBidi" w:cstheme="majorBidi"/>
                <w:color w:val="002060"/>
                <w:sz w:val="28"/>
                <w:szCs w:val="28"/>
                <w:rtl/>
                <w:lang w:bidi="ar-KW"/>
              </w:rPr>
            </w:pPr>
            <w:r w:rsidRPr="00061EFD">
              <w:rPr>
                <w:rFonts w:asciiTheme="majorBidi" w:hAnsiTheme="majorBidi" w:cstheme="majorBidi"/>
                <w:color w:val="002060"/>
                <w:sz w:val="28"/>
                <w:szCs w:val="28"/>
                <w:rtl/>
                <w:lang w:bidi="ar-KW"/>
              </w:rPr>
              <w:t>أ</w:t>
            </w:r>
            <w:r w:rsidRPr="00061EFD">
              <w:rPr>
                <w:rFonts w:asciiTheme="majorBidi" w:hAnsiTheme="majorBidi" w:cstheme="majorBidi" w:hint="cs"/>
                <w:color w:val="002060"/>
                <w:sz w:val="28"/>
                <w:szCs w:val="28"/>
                <w:rtl/>
                <w:lang w:bidi="ar-KW"/>
              </w:rPr>
              <w:t>تعهد بالاطلاع</w:t>
            </w:r>
            <w:r w:rsidRPr="00061EFD">
              <w:rPr>
                <w:rFonts w:asciiTheme="majorBidi" w:hAnsiTheme="majorBidi" w:cstheme="majorBidi"/>
                <w:color w:val="002060"/>
                <w:sz w:val="28"/>
                <w:szCs w:val="28"/>
                <w:rtl/>
                <w:lang w:bidi="ar-KW"/>
              </w:rPr>
              <w:t xml:space="preserve"> على قواعد النشر في مجلة كلية القانون الكويتية العالمية و</w:t>
            </w:r>
            <w:r w:rsidRPr="00061EFD">
              <w:rPr>
                <w:rFonts w:asciiTheme="majorBidi" w:hAnsiTheme="majorBidi" w:cstheme="majorBidi" w:hint="cs"/>
                <w:color w:val="002060"/>
                <w:sz w:val="28"/>
                <w:szCs w:val="28"/>
                <w:rtl/>
                <w:lang w:bidi="ar-KW"/>
              </w:rPr>
              <w:t>بمراعاتها</w:t>
            </w:r>
            <w:r w:rsidRPr="00061EFD">
              <w:rPr>
                <w:rFonts w:asciiTheme="majorBidi" w:hAnsiTheme="majorBidi" w:cstheme="majorBidi"/>
                <w:color w:val="002060"/>
                <w:sz w:val="28"/>
                <w:szCs w:val="28"/>
                <w:rtl/>
                <w:lang w:bidi="ar-KW"/>
              </w:rPr>
              <w:t xml:space="preserve"> و</w:t>
            </w:r>
            <w:r w:rsidRPr="00061EFD">
              <w:rPr>
                <w:rFonts w:asciiTheme="majorBidi" w:hAnsiTheme="majorBidi" w:cstheme="majorBidi" w:hint="cs"/>
                <w:color w:val="002060"/>
                <w:sz w:val="28"/>
                <w:szCs w:val="28"/>
                <w:rtl/>
                <w:lang w:bidi="ar-KW"/>
              </w:rPr>
              <w:t>الالتزام</w:t>
            </w:r>
            <w:r w:rsidRPr="00061EFD">
              <w:rPr>
                <w:rFonts w:asciiTheme="majorBidi" w:hAnsiTheme="majorBidi" w:cstheme="majorBidi"/>
                <w:color w:val="002060"/>
                <w:sz w:val="28"/>
                <w:szCs w:val="28"/>
                <w:rtl/>
                <w:lang w:bidi="ar-KW"/>
              </w:rPr>
              <w:t xml:space="preserve"> بها.</w:t>
            </w:r>
          </w:p>
        </w:tc>
        <w:tc>
          <w:tcPr>
            <w:tcW w:w="666" w:type="dxa"/>
          </w:tcPr>
          <w:p w14:paraId="3559D46E" w14:textId="77777777" w:rsidR="00431639" w:rsidRDefault="00431639" w:rsidP="00431639">
            <w:pPr>
              <w:bidi/>
              <w:rPr>
                <w:rFonts w:asciiTheme="majorBidi" w:hAnsiTheme="majorBidi" w:cstheme="majorBidi"/>
                <w:b/>
                <w:bCs/>
                <w:color w:val="002060"/>
                <w:sz w:val="28"/>
                <w:szCs w:val="28"/>
                <w:rtl/>
                <w:lang w:bidi="ar-KW"/>
              </w:rPr>
            </w:pPr>
          </w:p>
        </w:tc>
      </w:tr>
      <w:tr w:rsidR="00431639" w14:paraId="49306A56" w14:textId="77777777" w:rsidTr="00316806">
        <w:tc>
          <w:tcPr>
            <w:tcW w:w="655" w:type="dxa"/>
            <w:shd w:val="clear" w:color="auto" w:fill="548DD4" w:themeFill="text2" w:themeFillTint="99"/>
          </w:tcPr>
          <w:p w14:paraId="2DA2BFFF" w14:textId="58ABAA34" w:rsidR="00431639" w:rsidRPr="001255FE" w:rsidRDefault="00061EFD" w:rsidP="00431639">
            <w:pPr>
              <w:bidi/>
              <w:rPr>
                <w:rFonts w:asciiTheme="majorBidi" w:hAnsiTheme="majorBidi" w:cstheme="majorBidi"/>
                <w:b/>
                <w:bCs/>
                <w:color w:val="FFFFFF" w:themeColor="background1"/>
                <w:sz w:val="28"/>
                <w:szCs w:val="28"/>
                <w:rtl/>
                <w:lang w:bidi="ar-KW"/>
              </w:rPr>
            </w:pPr>
            <w:r w:rsidRPr="001255FE">
              <w:rPr>
                <w:rFonts w:asciiTheme="majorBidi" w:hAnsiTheme="majorBidi" w:cstheme="majorBidi" w:hint="cs"/>
                <w:b/>
                <w:bCs/>
                <w:color w:val="FFFFFF" w:themeColor="background1"/>
                <w:sz w:val="28"/>
                <w:szCs w:val="28"/>
                <w:rtl/>
                <w:lang w:bidi="ar-KW"/>
              </w:rPr>
              <w:t>8.</w:t>
            </w:r>
          </w:p>
        </w:tc>
        <w:tc>
          <w:tcPr>
            <w:tcW w:w="8255" w:type="dxa"/>
          </w:tcPr>
          <w:p w14:paraId="57AC579A" w14:textId="04B91647" w:rsidR="00431639" w:rsidRPr="00061EFD" w:rsidRDefault="00061EFD" w:rsidP="00061EFD">
            <w:pPr>
              <w:bidi/>
              <w:spacing w:line="276" w:lineRule="auto"/>
              <w:jc w:val="both"/>
              <w:rPr>
                <w:rFonts w:asciiTheme="majorBidi" w:hAnsiTheme="majorBidi" w:cstheme="majorBidi"/>
                <w:color w:val="002060"/>
                <w:sz w:val="28"/>
                <w:szCs w:val="28"/>
                <w:rtl/>
                <w:lang w:bidi="ar-KW"/>
              </w:rPr>
            </w:pPr>
            <w:r w:rsidRPr="00061EFD">
              <w:rPr>
                <w:rFonts w:asciiTheme="majorBidi" w:hAnsiTheme="majorBidi" w:cs="Times New Roman"/>
                <w:color w:val="002060"/>
                <w:sz w:val="28"/>
                <w:szCs w:val="28"/>
                <w:rtl/>
                <w:lang w:bidi="ar-KW"/>
              </w:rPr>
              <w:t xml:space="preserve">ألتزم بدفع النفقات المالية المترتبة على إجراءات التقويم كافة في حالة رغبتي </w:t>
            </w:r>
            <w:r w:rsidRPr="00061EFD">
              <w:rPr>
                <w:rFonts w:asciiTheme="majorBidi" w:hAnsiTheme="majorBidi" w:cs="Times New Roman" w:hint="cs"/>
                <w:color w:val="002060"/>
                <w:sz w:val="28"/>
                <w:szCs w:val="28"/>
                <w:rtl/>
                <w:lang w:bidi="ar-KW"/>
              </w:rPr>
              <w:t>ب</w:t>
            </w:r>
            <w:r w:rsidRPr="00061EFD">
              <w:rPr>
                <w:rFonts w:asciiTheme="majorBidi" w:hAnsiTheme="majorBidi" w:cs="Times New Roman"/>
                <w:color w:val="002060"/>
                <w:sz w:val="28"/>
                <w:szCs w:val="28"/>
                <w:rtl/>
                <w:lang w:bidi="ar-KW"/>
              </w:rPr>
              <w:t>سحب البحث أو عدم متابعة إجراءات نشره</w:t>
            </w:r>
          </w:p>
        </w:tc>
        <w:tc>
          <w:tcPr>
            <w:tcW w:w="666" w:type="dxa"/>
          </w:tcPr>
          <w:p w14:paraId="09A9911B" w14:textId="77777777" w:rsidR="00431639" w:rsidRDefault="00431639" w:rsidP="00431639">
            <w:pPr>
              <w:bidi/>
              <w:rPr>
                <w:rFonts w:asciiTheme="majorBidi" w:hAnsiTheme="majorBidi" w:cstheme="majorBidi"/>
                <w:b/>
                <w:bCs/>
                <w:color w:val="002060"/>
                <w:sz w:val="28"/>
                <w:szCs w:val="28"/>
                <w:rtl/>
                <w:lang w:bidi="ar-KW"/>
              </w:rPr>
            </w:pPr>
          </w:p>
        </w:tc>
      </w:tr>
    </w:tbl>
    <w:p w14:paraId="6FDD3F08" w14:textId="77777777" w:rsidR="00431639" w:rsidRPr="001B1D84" w:rsidRDefault="00431639" w:rsidP="00431639">
      <w:pPr>
        <w:bidi/>
        <w:spacing w:line="240" w:lineRule="auto"/>
        <w:rPr>
          <w:rFonts w:asciiTheme="majorBidi" w:hAnsiTheme="majorBidi" w:cstheme="majorBidi"/>
          <w:b/>
          <w:bCs/>
          <w:color w:val="002060"/>
          <w:sz w:val="28"/>
          <w:szCs w:val="28"/>
          <w:rtl/>
          <w:lang w:bidi="ar-KW"/>
        </w:rPr>
      </w:pPr>
    </w:p>
    <w:p w14:paraId="6FCB2F9F" w14:textId="6B6CE177" w:rsidR="000076C6" w:rsidRDefault="000076C6" w:rsidP="000076C6">
      <w:pPr>
        <w:bidi/>
        <w:spacing w:line="240" w:lineRule="auto"/>
        <w:jc w:val="both"/>
        <w:rPr>
          <w:rFonts w:asciiTheme="majorBidi" w:hAnsiTheme="majorBidi" w:cstheme="majorBidi"/>
          <w:b/>
          <w:bCs/>
          <w:color w:val="002060"/>
          <w:sz w:val="28"/>
          <w:szCs w:val="28"/>
          <w:rtl/>
          <w:lang w:bidi="ar-KW"/>
        </w:rPr>
      </w:pPr>
      <w:r w:rsidRPr="00180972">
        <w:rPr>
          <w:rFonts w:asciiTheme="majorBidi" w:hAnsiTheme="majorBidi" w:cstheme="majorBidi"/>
          <w:b/>
          <w:bCs/>
          <w:color w:val="002060"/>
          <w:sz w:val="28"/>
          <w:szCs w:val="28"/>
          <w:rtl/>
          <w:lang w:bidi="ar-KW"/>
        </w:rPr>
        <w:t xml:space="preserve">التاريخ: </w:t>
      </w:r>
      <w:r w:rsidRPr="00180972">
        <w:rPr>
          <w:rFonts w:asciiTheme="majorBidi" w:hAnsiTheme="majorBidi" w:cstheme="majorBidi"/>
          <w:color w:val="002060"/>
          <w:sz w:val="28"/>
          <w:szCs w:val="28"/>
          <w:rtl/>
          <w:lang w:bidi="ar-KW"/>
        </w:rPr>
        <w:t xml:space="preserve">............................................ </w:t>
      </w:r>
      <w:r w:rsidRPr="00180972">
        <w:rPr>
          <w:rFonts w:asciiTheme="majorBidi" w:hAnsiTheme="majorBidi" w:cstheme="majorBidi"/>
          <w:b/>
          <w:bCs/>
          <w:color w:val="002060"/>
          <w:sz w:val="28"/>
          <w:szCs w:val="28"/>
          <w:rtl/>
          <w:lang w:bidi="ar-KW"/>
        </w:rPr>
        <w:t xml:space="preserve">                             التوقيع: </w:t>
      </w:r>
      <w:r w:rsidRPr="00180972">
        <w:rPr>
          <w:rFonts w:asciiTheme="majorBidi" w:hAnsiTheme="majorBidi" w:cstheme="majorBidi"/>
          <w:color w:val="002060"/>
          <w:sz w:val="28"/>
          <w:szCs w:val="28"/>
          <w:rtl/>
          <w:lang w:bidi="ar-KW"/>
        </w:rPr>
        <w:t>....................................</w:t>
      </w:r>
    </w:p>
    <w:p w14:paraId="4B128FBC" w14:textId="77777777" w:rsidR="0015151A" w:rsidRPr="00180972" w:rsidRDefault="0015151A" w:rsidP="0015151A">
      <w:pPr>
        <w:bidi/>
        <w:spacing w:line="240" w:lineRule="auto"/>
        <w:jc w:val="both"/>
        <w:rPr>
          <w:rFonts w:asciiTheme="majorBidi" w:hAnsiTheme="majorBidi" w:cstheme="majorBidi"/>
          <w:b/>
          <w:bCs/>
          <w:color w:val="002060"/>
          <w:sz w:val="28"/>
          <w:szCs w:val="28"/>
          <w:rtl/>
          <w:lang w:bidi="ar-KW"/>
        </w:rPr>
      </w:pPr>
    </w:p>
    <w:p w14:paraId="60EED401" w14:textId="46F28749" w:rsidR="000076C6" w:rsidRPr="00180972" w:rsidRDefault="000076C6" w:rsidP="000076C6">
      <w:pPr>
        <w:bidi/>
        <w:spacing w:line="240" w:lineRule="auto"/>
        <w:jc w:val="both"/>
        <w:rPr>
          <w:rFonts w:asciiTheme="majorBidi" w:hAnsiTheme="majorBidi" w:cstheme="majorBidi"/>
          <w:b/>
          <w:bCs/>
          <w:color w:val="002060"/>
          <w:sz w:val="28"/>
          <w:szCs w:val="28"/>
          <w:lang w:bidi="ar-KW"/>
        </w:rPr>
      </w:pPr>
      <w:r w:rsidRPr="00180972">
        <w:rPr>
          <w:rFonts w:asciiTheme="majorBidi" w:hAnsiTheme="majorBidi" w:cstheme="majorBidi"/>
          <w:b/>
          <w:bCs/>
          <w:color w:val="002060"/>
          <w:sz w:val="28"/>
          <w:szCs w:val="28"/>
          <w:rtl/>
          <w:lang w:bidi="ar-KW"/>
        </w:rPr>
        <w:t xml:space="preserve">ملاحظة: </w:t>
      </w:r>
      <w:r w:rsidR="00BF6663">
        <w:rPr>
          <w:rFonts w:asciiTheme="majorBidi" w:hAnsiTheme="majorBidi" w:cstheme="majorBidi" w:hint="cs"/>
          <w:color w:val="002060"/>
          <w:sz w:val="28"/>
          <w:szCs w:val="28"/>
          <w:rtl/>
          <w:lang w:bidi="ar-KW"/>
        </w:rPr>
        <w:t>ت</w:t>
      </w:r>
      <w:r w:rsidRPr="00180972">
        <w:rPr>
          <w:rFonts w:asciiTheme="majorBidi" w:hAnsiTheme="majorBidi" w:cstheme="majorBidi"/>
          <w:color w:val="002060"/>
          <w:sz w:val="28"/>
          <w:szCs w:val="28"/>
          <w:rtl/>
          <w:lang w:bidi="ar-KW"/>
        </w:rPr>
        <w:t>تعدد تعبئة هذا الإقرار والتعهد بتعدد ال</w:t>
      </w:r>
      <w:r w:rsidR="00061EFD">
        <w:rPr>
          <w:rFonts w:asciiTheme="majorBidi" w:hAnsiTheme="majorBidi" w:cstheme="majorBidi" w:hint="cs"/>
          <w:color w:val="002060"/>
          <w:sz w:val="28"/>
          <w:szCs w:val="28"/>
          <w:rtl/>
          <w:lang w:bidi="ar-KW"/>
        </w:rPr>
        <w:t>باحثين</w:t>
      </w:r>
      <w:r w:rsidRPr="00180972">
        <w:rPr>
          <w:rFonts w:asciiTheme="majorBidi" w:hAnsiTheme="majorBidi" w:cstheme="majorBidi"/>
          <w:color w:val="002060"/>
          <w:sz w:val="28"/>
          <w:szCs w:val="28"/>
          <w:rtl/>
          <w:lang w:bidi="ar-KW"/>
        </w:rPr>
        <w:t xml:space="preserve"> </w:t>
      </w:r>
      <w:r w:rsidR="00061EFD">
        <w:rPr>
          <w:rFonts w:asciiTheme="majorBidi" w:hAnsiTheme="majorBidi" w:cstheme="majorBidi" w:hint="cs"/>
          <w:color w:val="002060"/>
          <w:sz w:val="28"/>
          <w:szCs w:val="28"/>
          <w:rtl/>
          <w:lang w:bidi="ar-KW"/>
        </w:rPr>
        <w:t>في ال</w:t>
      </w:r>
      <w:r w:rsidRPr="00180972">
        <w:rPr>
          <w:rFonts w:asciiTheme="majorBidi" w:hAnsiTheme="majorBidi" w:cstheme="majorBidi"/>
          <w:color w:val="002060"/>
          <w:sz w:val="28"/>
          <w:szCs w:val="28"/>
          <w:rtl/>
          <w:lang w:bidi="ar-KW"/>
        </w:rPr>
        <w:t xml:space="preserve">بحث الواحد. </w:t>
      </w:r>
    </w:p>
    <w:p w14:paraId="45482446" w14:textId="75C99D1A" w:rsidR="000076C6" w:rsidRDefault="000076C6" w:rsidP="000076C6">
      <w:pPr>
        <w:bidi/>
        <w:spacing w:line="240" w:lineRule="auto"/>
        <w:jc w:val="both"/>
        <w:rPr>
          <w:rFonts w:asciiTheme="majorBidi" w:hAnsiTheme="majorBidi" w:cstheme="majorBidi"/>
          <w:b/>
          <w:bCs/>
          <w:color w:val="002060"/>
          <w:sz w:val="28"/>
          <w:szCs w:val="28"/>
          <w:rtl/>
          <w:lang w:bidi="ar-KW"/>
        </w:rPr>
      </w:pPr>
      <w:r w:rsidRPr="00180972">
        <w:rPr>
          <w:rFonts w:asciiTheme="majorBidi" w:hAnsiTheme="majorBidi" w:cstheme="majorBidi"/>
          <w:b/>
          <w:bCs/>
          <w:color w:val="002060"/>
          <w:sz w:val="28"/>
          <w:szCs w:val="28"/>
          <w:rtl/>
          <w:lang w:bidi="ar-KW"/>
        </w:rPr>
        <w:t xml:space="preserve">مرفق: </w:t>
      </w:r>
      <w:r w:rsidRPr="00180972">
        <w:rPr>
          <w:rFonts w:asciiTheme="majorBidi" w:hAnsiTheme="majorBidi" w:cstheme="majorBidi"/>
          <w:color w:val="002060"/>
          <w:sz w:val="28"/>
          <w:szCs w:val="28"/>
          <w:rtl/>
          <w:lang w:bidi="ar-KW"/>
        </w:rPr>
        <w:t xml:space="preserve">سياسات وقواعد النشر في المجلة وملاحقها وإصداراتها. </w:t>
      </w:r>
      <w:r w:rsidRPr="00180972">
        <w:rPr>
          <w:rFonts w:asciiTheme="majorBidi" w:hAnsiTheme="majorBidi" w:cstheme="majorBidi"/>
          <w:b/>
          <w:bCs/>
          <w:color w:val="002060"/>
          <w:sz w:val="28"/>
          <w:szCs w:val="28"/>
          <w:rtl/>
          <w:lang w:bidi="ar-KW"/>
        </w:rPr>
        <w:t xml:space="preserve"> </w:t>
      </w:r>
    </w:p>
    <w:p w14:paraId="529CF012" w14:textId="69B2C5AB" w:rsidR="00B83CC9" w:rsidRDefault="00B83CC9" w:rsidP="00B83CC9">
      <w:pPr>
        <w:bidi/>
        <w:spacing w:line="240" w:lineRule="auto"/>
        <w:jc w:val="both"/>
        <w:rPr>
          <w:rFonts w:asciiTheme="majorBidi" w:hAnsiTheme="majorBidi" w:cstheme="majorBidi"/>
          <w:b/>
          <w:bCs/>
          <w:color w:val="002060"/>
          <w:sz w:val="28"/>
          <w:szCs w:val="28"/>
          <w:rtl/>
          <w:lang w:bidi="ar-KW"/>
        </w:rPr>
      </w:pPr>
    </w:p>
    <w:p w14:paraId="0A5616E1" w14:textId="23B85C7A" w:rsidR="00B83CC9" w:rsidRDefault="00B83CC9" w:rsidP="00B83CC9">
      <w:pPr>
        <w:bidi/>
        <w:spacing w:line="240" w:lineRule="auto"/>
        <w:jc w:val="both"/>
        <w:rPr>
          <w:rFonts w:asciiTheme="majorBidi" w:hAnsiTheme="majorBidi" w:cstheme="majorBidi"/>
          <w:b/>
          <w:bCs/>
          <w:color w:val="002060"/>
          <w:sz w:val="28"/>
          <w:szCs w:val="28"/>
          <w:rtl/>
          <w:lang w:bidi="ar-KW"/>
        </w:rPr>
      </w:pPr>
    </w:p>
    <w:p w14:paraId="72C08AA3" w14:textId="5F9372A5" w:rsidR="00B83CC9" w:rsidRDefault="00B83CC9" w:rsidP="00B83CC9">
      <w:pPr>
        <w:bidi/>
        <w:spacing w:line="240" w:lineRule="auto"/>
        <w:jc w:val="both"/>
        <w:rPr>
          <w:rFonts w:asciiTheme="majorBidi" w:hAnsiTheme="majorBidi" w:cstheme="majorBidi"/>
          <w:b/>
          <w:bCs/>
          <w:color w:val="002060"/>
          <w:sz w:val="28"/>
          <w:szCs w:val="28"/>
          <w:rtl/>
          <w:lang w:bidi="ar-KW"/>
        </w:rPr>
      </w:pPr>
    </w:p>
    <w:p w14:paraId="36A1FF48" w14:textId="7FCB30BD" w:rsidR="00B83CC9" w:rsidRDefault="00B83CC9" w:rsidP="00B83CC9">
      <w:pPr>
        <w:bidi/>
        <w:spacing w:line="240" w:lineRule="auto"/>
        <w:jc w:val="both"/>
        <w:rPr>
          <w:rFonts w:asciiTheme="majorBidi" w:hAnsiTheme="majorBidi" w:cstheme="majorBidi"/>
          <w:b/>
          <w:bCs/>
          <w:color w:val="002060"/>
          <w:sz w:val="28"/>
          <w:szCs w:val="28"/>
          <w:rtl/>
          <w:lang w:bidi="ar-KW"/>
        </w:rPr>
      </w:pPr>
    </w:p>
    <w:p w14:paraId="3119BCB8" w14:textId="4369B4A3" w:rsidR="00B83CC9" w:rsidRDefault="00B83CC9" w:rsidP="00B83CC9">
      <w:pPr>
        <w:bidi/>
        <w:spacing w:line="240" w:lineRule="auto"/>
        <w:jc w:val="both"/>
        <w:rPr>
          <w:rFonts w:asciiTheme="majorBidi" w:hAnsiTheme="majorBidi" w:cstheme="majorBidi"/>
          <w:b/>
          <w:bCs/>
          <w:color w:val="002060"/>
          <w:sz w:val="28"/>
          <w:szCs w:val="28"/>
          <w:rtl/>
          <w:lang w:bidi="ar-KW"/>
        </w:rPr>
      </w:pPr>
    </w:p>
    <w:p w14:paraId="4943AA3B" w14:textId="43E66B2E" w:rsidR="00B83CC9" w:rsidRDefault="00B83CC9" w:rsidP="00B83CC9">
      <w:pPr>
        <w:bidi/>
        <w:spacing w:line="240" w:lineRule="auto"/>
        <w:jc w:val="both"/>
        <w:rPr>
          <w:rFonts w:asciiTheme="majorBidi" w:hAnsiTheme="majorBidi" w:cstheme="majorBidi"/>
          <w:b/>
          <w:bCs/>
          <w:color w:val="002060"/>
          <w:sz w:val="28"/>
          <w:szCs w:val="28"/>
          <w:rtl/>
          <w:lang w:bidi="ar-KW"/>
        </w:rPr>
      </w:pPr>
    </w:p>
    <w:p w14:paraId="79AAA411" w14:textId="226510A5" w:rsidR="00B83CC9" w:rsidRDefault="00B83CC9" w:rsidP="00B83CC9">
      <w:pPr>
        <w:bidi/>
        <w:spacing w:line="240" w:lineRule="auto"/>
        <w:jc w:val="both"/>
        <w:rPr>
          <w:rFonts w:asciiTheme="majorBidi" w:hAnsiTheme="majorBidi" w:cstheme="majorBidi"/>
          <w:b/>
          <w:bCs/>
          <w:color w:val="002060"/>
          <w:sz w:val="28"/>
          <w:szCs w:val="28"/>
          <w:rtl/>
          <w:lang w:bidi="ar-KW"/>
        </w:rPr>
      </w:pPr>
    </w:p>
    <w:p w14:paraId="1A3C5625" w14:textId="17C198DE" w:rsidR="00B83CC9" w:rsidRDefault="00B83CC9" w:rsidP="00B83CC9">
      <w:pPr>
        <w:bidi/>
        <w:spacing w:line="240" w:lineRule="auto"/>
        <w:jc w:val="both"/>
        <w:rPr>
          <w:rFonts w:asciiTheme="majorBidi" w:hAnsiTheme="majorBidi" w:cstheme="majorBidi"/>
          <w:b/>
          <w:bCs/>
          <w:color w:val="002060"/>
          <w:sz w:val="28"/>
          <w:szCs w:val="28"/>
          <w:rtl/>
          <w:lang w:bidi="ar-KW"/>
        </w:rPr>
      </w:pPr>
    </w:p>
    <w:p w14:paraId="791244CD" w14:textId="4CE6699A" w:rsidR="00B83CC9" w:rsidRDefault="00B83CC9" w:rsidP="00B83CC9">
      <w:pPr>
        <w:bidi/>
        <w:spacing w:line="240" w:lineRule="auto"/>
        <w:jc w:val="both"/>
        <w:rPr>
          <w:rFonts w:asciiTheme="majorBidi" w:hAnsiTheme="majorBidi" w:cstheme="majorBidi"/>
          <w:b/>
          <w:bCs/>
          <w:color w:val="002060"/>
          <w:sz w:val="28"/>
          <w:szCs w:val="28"/>
          <w:rtl/>
          <w:lang w:bidi="ar-KW"/>
        </w:rPr>
      </w:pPr>
    </w:p>
    <w:p w14:paraId="3E6E1FF9" w14:textId="21CD63EF" w:rsidR="00B83CC9" w:rsidRDefault="00B83CC9" w:rsidP="00B83CC9">
      <w:pPr>
        <w:bidi/>
        <w:spacing w:line="240" w:lineRule="auto"/>
        <w:jc w:val="both"/>
        <w:rPr>
          <w:rFonts w:asciiTheme="majorBidi" w:hAnsiTheme="majorBidi" w:cstheme="majorBidi"/>
          <w:b/>
          <w:bCs/>
          <w:color w:val="002060"/>
          <w:sz w:val="28"/>
          <w:szCs w:val="28"/>
          <w:rtl/>
          <w:lang w:bidi="ar-KW"/>
        </w:rPr>
      </w:pPr>
    </w:p>
    <w:p w14:paraId="5F7F7E72" w14:textId="3922C537" w:rsidR="00B83CC9" w:rsidRDefault="00B83CC9" w:rsidP="00B83CC9">
      <w:pPr>
        <w:bidi/>
        <w:spacing w:line="240" w:lineRule="auto"/>
        <w:jc w:val="both"/>
        <w:rPr>
          <w:rFonts w:asciiTheme="majorBidi" w:hAnsiTheme="majorBidi" w:cstheme="majorBidi"/>
          <w:b/>
          <w:bCs/>
          <w:color w:val="002060"/>
          <w:sz w:val="28"/>
          <w:szCs w:val="28"/>
          <w:rtl/>
          <w:lang w:bidi="ar-KW"/>
        </w:rPr>
      </w:pPr>
    </w:p>
    <w:p w14:paraId="05F494BE" w14:textId="12FAF4A0" w:rsidR="00B83CC9" w:rsidRDefault="00B83CC9" w:rsidP="00B83CC9">
      <w:pPr>
        <w:bidi/>
        <w:spacing w:line="240" w:lineRule="auto"/>
        <w:jc w:val="both"/>
        <w:rPr>
          <w:rFonts w:asciiTheme="majorBidi" w:hAnsiTheme="majorBidi" w:cstheme="majorBidi"/>
          <w:b/>
          <w:bCs/>
          <w:color w:val="002060"/>
          <w:sz w:val="28"/>
          <w:szCs w:val="28"/>
          <w:rtl/>
          <w:lang w:bidi="ar-KW"/>
        </w:rPr>
      </w:pPr>
    </w:p>
    <w:p w14:paraId="4087490F" w14:textId="210AA15D" w:rsidR="00B83CC9" w:rsidRDefault="00B83CC9" w:rsidP="00B83CC9">
      <w:pPr>
        <w:bidi/>
        <w:spacing w:line="240" w:lineRule="auto"/>
        <w:jc w:val="both"/>
        <w:rPr>
          <w:rFonts w:asciiTheme="majorBidi" w:hAnsiTheme="majorBidi" w:cstheme="majorBidi"/>
          <w:b/>
          <w:bCs/>
          <w:color w:val="002060"/>
          <w:sz w:val="28"/>
          <w:szCs w:val="28"/>
          <w:rtl/>
          <w:lang w:bidi="ar-KW"/>
        </w:rPr>
      </w:pPr>
    </w:p>
    <w:p w14:paraId="6AFF46E7" w14:textId="3EF24724" w:rsidR="000076C6" w:rsidRPr="00280CE9" w:rsidRDefault="000076C6" w:rsidP="00061EFD">
      <w:pPr>
        <w:bidi/>
        <w:spacing w:line="240" w:lineRule="auto"/>
        <w:jc w:val="center"/>
        <w:rPr>
          <w:rFonts w:asciiTheme="majorBidi" w:hAnsiTheme="majorBidi" w:cs="PT Bold Heading"/>
          <w:b/>
          <w:bCs/>
          <w:color w:val="002060"/>
          <w:sz w:val="32"/>
          <w:szCs w:val="32"/>
          <w:rtl/>
          <w:lang w:bidi="ar-KW"/>
        </w:rPr>
      </w:pPr>
      <w:r w:rsidRPr="00280CE9">
        <w:rPr>
          <w:rFonts w:asciiTheme="majorBidi" w:hAnsiTheme="majorBidi" w:cs="PT Bold Heading"/>
          <w:b/>
          <w:bCs/>
          <w:color w:val="002060"/>
          <w:sz w:val="32"/>
          <w:szCs w:val="32"/>
          <w:rtl/>
          <w:lang w:bidi="ar-KW"/>
        </w:rPr>
        <w:lastRenderedPageBreak/>
        <w:t>سياسات وقواعد النشر في مجلة كلية القانون الكويتية العالمية</w:t>
      </w:r>
    </w:p>
    <w:p w14:paraId="5E500779" w14:textId="3D5D1E48" w:rsidR="000076C6" w:rsidRPr="00280CE9" w:rsidRDefault="000076C6" w:rsidP="000076C6">
      <w:pPr>
        <w:bidi/>
        <w:spacing w:line="240" w:lineRule="auto"/>
        <w:jc w:val="both"/>
        <w:rPr>
          <w:rFonts w:asciiTheme="majorBidi" w:hAnsiTheme="majorBidi" w:cstheme="majorBidi"/>
          <w:b/>
          <w:bCs/>
          <w:color w:val="002060"/>
          <w:sz w:val="28"/>
          <w:szCs w:val="28"/>
          <w:rtl/>
          <w:lang w:bidi="ar-KW"/>
        </w:rPr>
      </w:pPr>
      <w:r w:rsidRPr="00280CE9">
        <w:rPr>
          <w:rFonts w:asciiTheme="majorBidi" w:hAnsiTheme="majorBidi" w:cstheme="majorBidi"/>
          <w:b/>
          <w:bCs/>
          <w:color w:val="002060"/>
          <w:sz w:val="28"/>
          <w:szCs w:val="28"/>
          <w:rtl/>
          <w:lang w:bidi="ar-KW"/>
        </w:rPr>
        <w:t>أولا</w:t>
      </w:r>
      <w:r w:rsidR="00DD5CA3" w:rsidRPr="00280CE9">
        <w:rPr>
          <w:rFonts w:asciiTheme="majorBidi" w:hAnsiTheme="majorBidi" w:cstheme="majorBidi" w:hint="cs"/>
          <w:b/>
          <w:bCs/>
          <w:color w:val="002060"/>
          <w:sz w:val="28"/>
          <w:szCs w:val="28"/>
          <w:rtl/>
          <w:lang w:bidi="ar-KW"/>
        </w:rPr>
        <w:t>ً</w:t>
      </w:r>
      <w:r w:rsidRPr="00280CE9">
        <w:rPr>
          <w:rFonts w:asciiTheme="majorBidi" w:hAnsiTheme="majorBidi" w:cstheme="majorBidi"/>
          <w:b/>
          <w:bCs/>
          <w:color w:val="002060"/>
          <w:sz w:val="28"/>
          <w:szCs w:val="28"/>
          <w:rtl/>
          <w:lang w:bidi="ar-KW"/>
        </w:rPr>
        <w:t>– النشر والتحكيم</w:t>
      </w:r>
    </w:p>
    <w:p w14:paraId="3F3B9B07" w14:textId="77777777" w:rsidR="000076C6" w:rsidRPr="00180972" w:rsidRDefault="000076C6" w:rsidP="00266F21">
      <w:pPr>
        <w:pStyle w:val="ListParagraph"/>
        <w:numPr>
          <w:ilvl w:val="0"/>
          <w:numId w:val="2"/>
        </w:numPr>
        <w:bidi/>
        <w:jc w:val="both"/>
        <w:rPr>
          <w:rFonts w:asciiTheme="majorBidi" w:hAnsiTheme="majorBidi" w:cstheme="majorBidi"/>
          <w:color w:val="002060"/>
          <w:sz w:val="24"/>
          <w:szCs w:val="24"/>
          <w:lang w:bidi="ar-KW"/>
        </w:rPr>
      </w:pPr>
      <w:r w:rsidRPr="00180972">
        <w:rPr>
          <w:rFonts w:asciiTheme="majorBidi" w:hAnsiTheme="majorBidi" w:cstheme="majorBidi"/>
          <w:color w:val="002060"/>
          <w:sz w:val="24"/>
          <w:szCs w:val="24"/>
          <w:rtl/>
          <w:lang w:bidi="ar-KW"/>
        </w:rPr>
        <w:t xml:space="preserve">مجلة كلية القانون الكويتية العالمية، مجلة علمية محكمة، ربع سنوية، تُعنى بنشر الأبحاث والدراسات القانونية والشرعية، باللغتين العربية والإنجليزية. </w:t>
      </w:r>
    </w:p>
    <w:p w14:paraId="6CB72EDC" w14:textId="0DB027A1" w:rsidR="000076C6" w:rsidRPr="00180972" w:rsidRDefault="000076C6" w:rsidP="00266F21">
      <w:pPr>
        <w:pStyle w:val="ListParagraph"/>
        <w:numPr>
          <w:ilvl w:val="0"/>
          <w:numId w:val="2"/>
        </w:numPr>
        <w:bidi/>
        <w:jc w:val="both"/>
        <w:rPr>
          <w:rFonts w:asciiTheme="majorBidi" w:hAnsiTheme="majorBidi" w:cstheme="majorBidi"/>
          <w:color w:val="002060"/>
          <w:sz w:val="24"/>
          <w:szCs w:val="24"/>
          <w:lang w:bidi="ar-KW"/>
        </w:rPr>
      </w:pPr>
      <w:r w:rsidRPr="00180972">
        <w:rPr>
          <w:rFonts w:asciiTheme="majorBidi" w:hAnsiTheme="majorBidi" w:cstheme="majorBidi"/>
          <w:color w:val="002060"/>
          <w:sz w:val="24"/>
          <w:szCs w:val="24"/>
          <w:rtl/>
          <w:lang w:bidi="ar-KW"/>
        </w:rPr>
        <w:t>تنشر مجلة كلية القانون الكويتية العالمية الأبحاث والدراسات والتعليقات على الأحكام القضائية وملخصات رسائل الماجستير والدكتوراه، التي يكتبها باحثون من ذوي الكفاءة والخبرة في مجالات تخصصهم، من كافة كليات القانون العربية والأجنبية.</w:t>
      </w:r>
    </w:p>
    <w:p w14:paraId="4A8DAD86" w14:textId="77777777" w:rsidR="000076C6" w:rsidRPr="00180972" w:rsidRDefault="000076C6" w:rsidP="00266F21">
      <w:pPr>
        <w:pStyle w:val="ListParagraph"/>
        <w:numPr>
          <w:ilvl w:val="0"/>
          <w:numId w:val="2"/>
        </w:numPr>
        <w:bidi/>
        <w:jc w:val="both"/>
        <w:rPr>
          <w:rFonts w:asciiTheme="majorBidi" w:hAnsiTheme="majorBidi" w:cstheme="majorBidi"/>
          <w:color w:val="002060"/>
          <w:sz w:val="24"/>
          <w:szCs w:val="24"/>
          <w:lang w:bidi="ar-KW"/>
        </w:rPr>
      </w:pPr>
      <w:r w:rsidRPr="00180972">
        <w:rPr>
          <w:rFonts w:asciiTheme="majorBidi" w:hAnsiTheme="majorBidi" w:cstheme="majorBidi"/>
          <w:color w:val="002060"/>
          <w:sz w:val="24"/>
          <w:szCs w:val="24"/>
          <w:rtl/>
          <w:lang w:bidi="ar-KW"/>
        </w:rPr>
        <w:t xml:space="preserve">تحرص مجلة كلية القانون الكويتية على ضمان جودة الأبحاث التي تقبلها للنشر، وفي سبيل ذلك تخضع كل البحوث والدراسات والتعليقات على الأحكام القضائية، قبل نشرها، للتحكيم من قبل مُحكمين إثنين، من ذوي الكفاءة والخبرة، وتقدم/وترسل إليهم الأبحاث محجوب أسماء أصحابها. </w:t>
      </w:r>
    </w:p>
    <w:p w14:paraId="3846D468" w14:textId="77777777" w:rsidR="000076C6" w:rsidRPr="00180972" w:rsidRDefault="000076C6" w:rsidP="00266F21">
      <w:pPr>
        <w:pStyle w:val="ListParagraph"/>
        <w:numPr>
          <w:ilvl w:val="0"/>
          <w:numId w:val="2"/>
        </w:numPr>
        <w:bidi/>
        <w:jc w:val="both"/>
        <w:rPr>
          <w:rFonts w:asciiTheme="majorBidi" w:hAnsiTheme="majorBidi" w:cstheme="majorBidi"/>
          <w:color w:val="002060"/>
          <w:sz w:val="24"/>
          <w:szCs w:val="24"/>
          <w:lang w:bidi="ar-KW"/>
        </w:rPr>
      </w:pPr>
      <w:r w:rsidRPr="00180972">
        <w:rPr>
          <w:rFonts w:asciiTheme="majorBidi" w:hAnsiTheme="majorBidi" w:cstheme="majorBidi"/>
          <w:color w:val="002060"/>
          <w:sz w:val="24"/>
          <w:szCs w:val="24"/>
          <w:rtl/>
          <w:lang w:bidi="ar-KW"/>
        </w:rPr>
        <w:t>يشترط أن تكون الدرجة العلمية للمحكم أعلى من درجة الباحث، أو الباحثين في حالة تعددهم.</w:t>
      </w:r>
    </w:p>
    <w:p w14:paraId="104F74BF" w14:textId="77777777" w:rsidR="000076C6" w:rsidRPr="00180972" w:rsidRDefault="000076C6" w:rsidP="00266F21">
      <w:pPr>
        <w:pStyle w:val="ListParagraph"/>
        <w:numPr>
          <w:ilvl w:val="0"/>
          <w:numId w:val="2"/>
        </w:numPr>
        <w:bidi/>
        <w:jc w:val="both"/>
        <w:rPr>
          <w:rFonts w:asciiTheme="majorBidi" w:hAnsiTheme="majorBidi" w:cstheme="majorBidi"/>
          <w:color w:val="002060"/>
          <w:sz w:val="24"/>
          <w:szCs w:val="24"/>
          <w:lang w:bidi="ar-KW"/>
        </w:rPr>
      </w:pPr>
      <w:r w:rsidRPr="00180972">
        <w:rPr>
          <w:rFonts w:asciiTheme="majorBidi" w:hAnsiTheme="majorBidi" w:cstheme="majorBidi"/>
          <w:color w:val="002060"/>
          <w:sz w:val="24"/>
          <w:szCs w:val="24"/>
          <w:rtl/>
          <w:lang w:bidi="ar-KW"/>
        </w:rPr>
        <w:t>تعد المجلة قائمة بالمحكمين المعتمدين في تخصصات المجلة، ويتم تحديث هذه القائمة بشكل مستمر.</w:t>
      </w:r>
    </w:p>
    <w:p w14:paraId="533E8A7E" w14:textId="77777777" w:rsidR="000076C6" w:rsidRPr="00180972" w:rsidRDefault="000076C6" w:rsidP="00266F21">
      <w:pPr>
        <w:pStyle w:val="ListParagraph"/>
        <w:numPr>
          <w:ilvl w:val="0"/>
          <w:numId w:val="2"/>
        </w:numPr>
        <w:bidi/>
        <w:jc w:val="both"/>
        <w:rPr>
          <w:rFonts w:asciiTheme="majorBidi" w:hAnsiTheme="majorBidi" w:cstheme="majorBidi"/>
          <w:color w:val="002060"/>
          <w:sz w:val="24"/>
          <w:szCs w:val="24"/>
          <w:lang w:bidi="ar-KW"/>
        </w:rPr>
      </w:pPr>
      <w:r w:rsidRPr="00180972">
        <w:rPr>
          <w:rFonts w:asciiTheme="majorBidi" w:hAnsiTheme="majorBidi" w:cstheme="majorBidi"/>
          <w:color w:val="002060"/>
          <w:sz w:val="24"/>
          <w:szCs w:val="24"/>
          <w:rtl/>
          <w:lang w:bidi="ar-KW"/>
        </w:rPr>
        <w:t>يطلب من المحكم إبداء رأيه في البحث كتابة وفق عناصر محددة، تتضمن على سبيل المثال:</w:t>
      </w:r>
    </w:p>
    <w:p w14:paraId="2153EC13" w14:textId="77777777" w:rsidR="000076C6" w:rsidRPr="00180972" w:rsidRDefault="000076C6" w:rsidP="00266F21">
      <w:pPr>
        <w:pStyle w:val="ListParagraph"/>
        <w:numPr>
          <w:ilvl w:val="0"/>
          <w:numId w:val="3"/>
        </w:numPr>
        <w:bidi/>
        <w:jc w:val="both"/>
        <w:rPr>
          <w:rFonts w:asciiTheme="majorBidi" w:hAnsiTheme="majorBidi" w:cstheme="majorBidi"/>
          <w:color w:val="002060"/>
          <w:sz w:val="24"/>
          <w:szCs w:val="24"/>
          <w:lang w:bidi="ar-KW"/>
        </w:rPr>
      </w:pPr>
      <w:r w:rsidRPr="00180972">
        <w:rPr>
          <w:rFonts w:asciiTheme="majorBidi" w:hAnsiTheme="majorBidi" w:cstheme="majorBidi"/>
          <w:color w:val="002060"/>
          <w:sz w:val="24"/>
          <w:szCs w:val="24"/>
          <w:rtl/>
          <w:lang w:bidi="ar-KW"/>
        </w:rPr>
        <w:t>أصالة البحث ومدى الإضافة العلمية في مجال التخصص.</w:t>
      </w:r>
    </w:p>
    <w:p w14:paraId="2B9468C0" w14:textId="77777777" w:rsidR="000076C6" w:rsidRPr="00180972" w:rsidRDefault="000076C6" w:rsidP="00266F21">
      <w:pPr>
        <w:pStyle w:val="ListParagraph"/>
        <w:numPr>
          <w:ilvl w:val="0"/>
          <w:numId w:val="3"/>
        </w:numPr>
        <w:bidi/>
        <w:jc w:val="both"/>
        <w:rPr>
          <w:rFonts w:asciiTheme="majorBidi" w:hAnsiTheme="majorBidi" w:cstheme="majorBidi"/>
          <w:color w:val="002060"/>
          <w:sz w:val="24"/>
          <w:szCs w:val="24"/>
          <w:lang w:bidi="ar-KW"/>
        </w:rPr>
      </w:pPr>
      <w:r w:rsidRPr="00180972">
        <w:rPr>
          <w:rFonts w:asciiTheme="majorBidi" w:hAnsiTheme="majorBidi" w:cstheme="majorBidi"/>
          <w:color w:val="002060"/>
          <w:sz w:val="24"/>
          <w:szCs w:val="24"/>
          <w:rtl/>
          <w:lang w:bidi="ar-KW"/>
        </w:rPr>
        <w:t>منهجية البحث.</w:t>
      </w:r>
    </w:p>
    <w:p w14:paraId="77834B0A" w14:textId="77777777" w:rsidR="000076C6" w:rsidRPr="00180972" w:rsidRDefault="000076C6" w:rsidP="00266F21">
      <w:pPr>
        <w:pStyle w:val="ListParagraph"/>
        <w:numPr>
          <w:ilvl w:val="0"/>
          <w:numId w:val="3"/>
        </w:numPr>
        <w:bidi/>
        <w:jc w:val="both"/>
        <w:rPr>
          <w:rFonts w:asciiTheme="majorBidi" w:hAnsiTheme="majorBidi" w:cstheme="majorBidi"/>
          <w:color w:val="002060"/>
          <w:sz w:val="24"/>
          <w:szCs w:val="24"/>
          <w:lang w:bidi="ar-KW"/>
        </w:rPr>
      </w:pPr>
      <w:r w:rsidRPr="00180972">
        <w:rPr>
          <w:rFonts w:asciiTheme="majorBidi" w:hAnsiTheme="majorBidi" w:cstheme="majorBidi"/>
          <w:color w:val="002060"/>
          <w:sz w:val="24"/>
          <w:szCs w:val="24"/>
          <w:rtl/>
          <w:lang w:bidi="ar-KW"/>
        </w:rPr>
        <w:t xml:space="preserve">المصادر والحواشي. </w:t>
      </w:r>
    </w:p>
    <w:p w14:paraId="02E2AECE" w14:textId="77777777" w:rsidR="000076C6" w:rsidRPr="00180972" w:rsidRDefault="000076C6" w:rsidP="00266F21">
      <w:pPr>
        <w:pStyle w:val="ListParagraph"/>
        <w:numPr>
          <w:ilvl w:val="0"/>
          <w:numId w:val="3"/>
        </w:numPr>
        <w:bidi/>
        <w:jc w:val="both"/>
        <w:rPr>
          <w:rFonts w:asciiTheme="majorBidi" w:hAnsiTheme="majorBidi" w:cstheme="majorBidi"/>
          <w:color w:val="002060"/>
          <w:sz w:val="24"/>
          <w:szCs w:val="24"/>
          <w:lang w:bidi="ar-KW"/>
        </w:rPr>
      </w:pPr>
      <w:r w:rsidRPr="00180972">
        <w:rPr>
          <w:rFonts w:asciiTheme="majorBidi" w:hAnsiTheme="majorBidi" w:cstheme="majorBidi"/>
          <w:color w:val="002060"/>
          <w:sz w:val="24"/>
          <w:szCs w:val="24"/>
          <w:rtl/>
          <w:lang w:bidi="ar-KW"/>
        </w:rPr>
        <w:t>سلامة التكوين واللغة والاستنتاجات.</w:t>
      </w:r>
    </w:p>
    <w:p w14:paraId="4D58C52A" w14:textId="559B0149" w:rsidR="000076C6" w:rsidRPr="00510516" w:rsidRDefault="000076C6" w:rsidP="00266F21">
      <w:pPr>
        <w:pStyle w:val="ListParagraph"/>
        <w:bidi/>
        <w:jc w:val="both"/>
        <w:rPr>
          <w:rFonts w:asciiTheme="majorBidi" w:hAnsiTheme="majorBidi" w:cstheme="majorBidi"/>
          <w:color w:val="002060"/>
          <w:sz w:val="24"/>
          <w:szCs w:val="24"/>
          <w:rtl/>
          <w:lang w:bidi="ar-KW"/>
        </w:rPr>
      </w:pPr>
      <w:r w:rsidRPr="00510516">
        <w:rPr>
          <w:rFonts w:asciiTheme="majorBidi" w:hAnsiTheme="majorBidi" w:cstheme="majorBidi"/>
          <w:color w:val="002060"/>
          <w:sz w:val="24"/>
          <w:szCs w:val="24"/>
          <w:rtl/>
          <w:lang w:bidi="ar-KW"/>
        </w:rPr>
        <w:t>ويطلب منه في نهاية التقييم إبداء الرأي في مدى صلاحية البحث للنشر من عدمه</w:t>
      </w:r>
      <w:r w:rsidR="00510516">
        <w:rPr>
          <w:rFonts w:asciiTheme="majorBidi" w:hAnsiTheme="majorBidi" w:cstheme="majorBidi" w:hint="cs"/>
          <w:color w:val="002060"/>
          <w:sz w:val="24"/>
          <w:szCs w:val="24"/>
          <w:rtl/>
          <w:lang w:bidi="ar-KW"/>
        </w:rPr>
        <w:t>،</w:t>
      </w:r>
      <w:r w:rsidRPr="00510516">
        <w:rPr>
          <w:rFonts w:asciiTheme="majorBidi" w:hAnsiTheme="majorBidi" w:cstheme="majorBidi"/>
          <w:color w:val="002060"/>
          <w:sz w:val="24"/>
          <w:szCs w:val="24"/>
          <w:rtl/>
          <w:lang w:bidi="ar-KW"/>
        </w:rPr>
        <w:t xml:space="preserve"> أو نشره بعد إجراء تعديلات جذرية أو طفيفة.</w:t>
      </w:r>
    </w:p>
    <w:p w14:paraId="6190BC2B" w14:textId="2E655A47" w:rsidR="000076C6" w:rsidRPr="00180972" w:rsidRDefault="000076C6" w:rsidP="00266F21">
      <w:pPr>
        <w:pStyle w:val="ListParagraph"/>
        <w:numPr>
          <w:ilvl w:val="0"/>
          <w:numId w:val="2"/>
        </w:numPr>
        <w:bidi/>
        <w:jc w:val="both"/>
        <w:rPr>
          <w:rFonts w:asciiTheme="majorBidi" w:hAnsiTheme="majorBidi" w:cstheme="majorBidi"/>
          <w:color w:val="002060"/>
          <w:sz w:val="24"/>
          <w:szCs w:val="24"/>
          <w:lang w:bidi="ar-KW"/>
        </w:rPr>
      </w:pPr>
      <w:r w:rsidRPr="00180972">
        <w:rPr>
          <w:rFonts w:asciiTheme="majorBidi" w:hAnsiTheme="majorBidi" w:cstheme="majorBidi"/>
          <w:color w:val="002060"/>
          <w:sz w:val="24"/>
          <w:szCs w:val="24"/>
          <w:rtl/>
          <w:lang w:bidi="ar-KW"/>
        </w:rPr>
        <w:t xml:space="preserve">تستعين المجلة بمحكمين </w:t>
      </w:r>
      <w:r w:rsidR="00510516">
        <w:rPr>
          <w:rFonts w:asciiTheme="majorBidi" w:hAnsiTheme="majorBidi" w:cstheme="majorBidi" w:hint="cs"/>
          <w:color w:val="002060"/>
          <w:sz w:val="24"/>
          <w:szCs w:val="24"/>
          <w:rtl/>
          <w:lang w:bidi="ar-KW"/>
        </w:rPr>
        <w:t>إ</w:t>
      </w:r>
      <w:r w:rsidRPr="00180972">
        <w:rPr>
          <w:rFonts w:asciiTheme="majorBidi" w:hAnsiTheme="majorBidi" w:cstheme="majorBidi"/>
          <w:color w:val="002060"/>
          <w:sz w:val="24"/>
          <w:szCs w:val="24"/>
          <w:rtl/>
          <w:lang w:bidi="ar-KW"/>
        </w:rPr>
        <w:t>ثنين على الأقل لكل بحث، ويجوز لرئيس التحرير اختيار محكم ثالث في حالة رفض البحث من أحد المحكمين</w:t>
      </w:r>
      <w:r w:rsidR="00510516">
        <w:rPr>
          <w:rFonts w:asciiTheme="majorBidi" w:hAnsiTheme="majorBidi" w:cstheme="majorBidi" w:hint="cs"/>
          <w:color w:val="002060"/>
          <w:sz w:val="24"/>
          <w:szCs w:val="24"/>
          <w:rtl/>
          <w:lang w:bidi="ar-KW"/>
        </w:rPr>
        <w:t xml:space="preserve"> وقبوله من المحكم الآخر</w:t>
      </w:r>
      <w:r w:rsidRPr="00180972">
        <w:rPr>
          <w:rFonts w:asciiTheme="majorBidi" w:hAnsiTheme="majorBidi" w:cstheme="majorBidi"/>
          <w:color w:val="002060"/>
          <w:sz w:val="24"/>
          <w:szCs w:val="24"/>
          <w:rtl/>
          <w:lang w:bidi="ar-KW"/>
        </w:rPr>
        <w:t>، وي</w:t>
      </w:r>
      <w:r w:rsidR="00510516">
        <w:rPr>
          <w:rFonts w:asciiTheme="majorBidi" w:hAnsiTheme="majorBidi" w:cstheme="majorBidi" w:hint="cs"/>
          <w:color w:val="002060"/>
          <w:sz w:val="24"/>
          <w:szCs w:val="24"/>
          <w:rtl/>
          <w:lang w:bidi="ar-KW"/>
        </w:rPr>
        <w:t>تم الا</w:t>
      </w:r>
      <w:r w:rsidRPr="00180972">
        <w:rPr>
          <w:rFonts w:asciiTheme="majorBidi" w:hAnsiTheme="majorBidi" w:cstheme="majorBidi"/>
          <w:color w:val="002060"/>
          <w:sz w:val="24"/>
          <w:szCs w:val="24"/>
          <w:rtl/>
          <w:lang w:bidi="ar-KW"/>
        </w:rPr>
        <w:t xml:space="preserve">عتذر للباحث عن عدم </w:t>
      </w:r>
      <w:r w:rsidR="00510516">
        <w:rPr>
          <w:rFonts w:asciiTheme="majorBidi" w:hAnsiTheme="majorBidi" w:cstheme="majorBidi" w:hint="cs"/>
          <w:color w:val="002060"/>
          <w:sz w:val="24"/>
          <w:szCs w:val="24"/>
          <w:rtl/>
          <w:lang w:bidi="ar-KW"/>
        </w:rPr>
        <w:t xml:space="preserve">قبول </w:t>
      </w:r>
      <w:r w:rsidRPr="00180972">
        <w:rPr>
          <w:rFonts w:asciiTheme="majorBidi" w:hAnsiTheme="majorBidi" w:cstheme="majorBidi"/>
          <w:color w:val="002060"/>
          <w:sz w:val="24"/>
          <w:szCs w:val="24"/>
          <w:rtl/>
          <w:lang w:bidi="ar-KW"/>
        </w:rPr>
        <w:t>النشر في حالة رفضه من المحكمين.</w:t>
      </w:r>
    </w:p>
    <w:p w14:paraId="088F9B49" w14:textId="77777777" w:rsidR="000076C6" w:rsidRPr="00180972" w:rsidRDefault="000076C6" w:rsidP="00266F21">
      <w:pPr>
        <w:pStyle w:val="ListParagraph"/>
        <w:numPr>
          <w:ilvl w:val="0"/>
          <w:numId w:val="2"/>
        </w:numPr>
        <w:bidi/>
        <w:jc w:val="both"/>
        <w:rPr>
          <w:rFonts w:asciiTheme="majorBidi" w:hAnsiTheme="majorBidi" w:cstheme="majorBidi"/>
          <w:color w:val="002060"/>
          <w:sz w:val="24"/>
          <w:szCs w:val="24"/>
          <w:rtl/>
          <w:lang w:bidi="ar-KW"/>
        </w:rPr>
      </w:pPr>
      <w:r w:rsidRPr="00180972">
        <w:rPr>
          <w:rFonts w:asciiTheme="majorBidi" w:hAnsiTheme="majorBidi" w:cstheme="majorBidi"/>
          <w:color w:val="002060"/>
          <w:sz w:val="24"/>
          <w:szCs w:val="24"/>
          <w:rtl/>
          <w:lang w:bidi="ar-KW"/>
        </w:rPr>
        <w:t>إذا كان الباحث أو أحد الباحثين من داخل الكويت، يتوجب أن يكون المحكمين من خارج الكويت، مع السماح لرئيس التحرير بتقدير حالات بعض البحوث، التي تتطلب التحكيم في داخل الكويت في حالة اختيار محكم ثالث مرجح.</w:t>
      </w:r>
    </w:p>
    <w:p w14:paraId="0844F4F2" w14:textId="385F85BA" w:rsidR="000076C6" w:rsidRPr="00280CE9" w:rsidRDefault="000076C6" w:rsidP="000076C6">
      <w:pPr>
        <w:bidi/>
        <w:spacing w:line="240" w:lineRule="auto"/>
        <w:rPr>
          <w:rFonts w:asciiTheme="majorBidi" w:hAnsiTheme="majorBidi" w:cstheme="majorBidi"/>
          <w:b/>
          <w:bCs/>
          <w:color w:val="002060"/>
          <w:sz w:val="28"/>
          <w:szCs w:val="28"/>
          <w:rtl/>
          <w:lang w:bidi="ar-KW"/>
        </w:rPr>
      </w:pPr>
      <w:r w:rsidRPr="00280CE9">
        <w:rPr>
          <w:rFonts w:asciiTheme="majorBidi" w:hAnsiTheme="majorBidi" w:cstheme="majorBidi"/>
          <w:b/>
          <w:bCs/>
          <w:color w:val="002060"/>
          <w:sz w:val="28"/>
          <w:szCs w:val="28"/>
          <w:rtl/>
          <w:lang w:bidi="ar-KW"/>
        </w:rPr>
        <w:t>ثانيا</w:t>
      </w:r>
      <w:r w:rsidR="00DD5CA3" w:rsidRPr="00280CE9">
        <w:rPr>
          <w:rFonts w:asciiTheme="majorBidi" w:hAnsiTheme="majorBidi" w:cstheme="majorBidi" w:hint="cs"/>
          <w:b/>
          <w:bCs/>
          <w:color w:val="002060"/>
          <w:sz w:val="28"/>
          <w:szCs w:val="28"/>
          <w:rtl/>
          <w:lang w:bidi="ar-KW"/>
        </w:rPr>
        <w:t>ً</w:t>
      </w:r>
      <w:r w:rsidRPr="00280CE9">
        <w:rPr>
          <w:rFonts w:asciiTheme="majorBidi" w:hAnsiTheme="majorBidi" w:cstheme="majorBidi"/>
          <w:b/>
          <w:bCs/>
          <w:color w:val="002060"/>
          <w:sz w:val="28"/>
          <w:szCs w:val="28"/>
          <w:rtl/>
          <w:lang w:bidi="ar-KW"/>
        </w:rPr>
        <w:t>- حقوق الباحث</w:t>
      </w:r>
    </w:p>
    <w:p w14:paraId="5875AEF2" w14:textId="77777777" w:rsidR="000076C6" w:rsidRPr="00180972" w:rsidRDefault="000076C6" w:rsidP="00266F21">
      <w:pPr>
        <w:pStyle w:val="ListParagraph"/>
        <w:numPr>
          <w:ilvl w:val="0"/>
          <w:numId w:val="4"/>
        </w:numPr>
        <w:bidi/>
        <w:jc w:val="both"/>
        <w:rPr>
          <w:rFonts w:asciiTheme="majorBidi" w:hAnsiTheme="majorBidi" w:cstheme="majorBidi"/>
          <w:color w:val="002060"/>
          <w:sz w:val="24"/>
          <w:szCs w:val="24"/>
          <w:lang w:bidi="ar-KW"/>
        </w:rPr>
      </w:pPr>
      <w:r w:rsidRPr="00180972">
        <w:rPr>
          <w:rFonts w:asciiTheme="majorBidi" w:hAnsiTheme="majorBidi" w:cstheme="majorBidi"/>
          <w:color w:val="002060"/>
          <w:sz w:val="24"/>
          <w:szCs w:val="24"/>
          <w:rtl/>
          <w:lang w:bidi="ar-KW"/>
        </w:rPr>
        <w:t>يجب أن يخطر رئيس التحرير كاتب البحث بصلاحية البحث للنشر أو عدم النشر في خلال 15 يوم عمل من تسلم ردود المحكمين، وعلى ضوء هذه الردود.</w:t>
      </w:r>
    </w:p>
    <w:p w14:paraId="35C55B3F" w14:textId="77777777" w:rsidR="000076C6" w:rsidRPr="00180972" w:rsidRDefault="000076C6" w:rsidP="00266F21">
      <w:pPr>
        <w:pStyle w:val="ListParagraph"/>
        <w:numPr>
          <w:ilvl w:val="0"/>
          <w:numId w:val="4"/>
        </w:numPr>
        <w:bidi/>
        <w:jc w:val="both"/>
        <w:rPr>
          <w:rFonts w:asciiTheme="majorBidi" w:hAnsiTheme="majorBidi" w:cstheme="majorBidi"/>
          <w:color w:val="002060"/>
          <w:sz w:val="24"/>
          <w:szCs w:val="24"/>
          <w:lang w:bidi="ar-KW"/>
        </w:rPr>
      </w:pPr>
      <w:r w:rsidRPr="00180972">
        <w:rPr>
          <w:rFonts w:asciiTheme="majorBidi" w:hAnsiTheme="majorBidi" w:cstheme="majorBidi"/>
          <w:color w:val="002060"/>
          <w:sz w:val="24"/>
          <w:szCs w:val="24"/>
          <w:rtl/>
          <w:lang w:bidi="ar-KW"/>
        </w:rPr>
        <w:t xml:space="preserve">يجوز للباحث إعادة نشر بحثه المنشور بالمجلة ضمن كتاب له بعد مرور ثلاث سنوات من نشره بالمجلة، على أن يستأذن من إدارة المجلة وأن يشير إلى المصدر عند إعادة النشر. </w:t>
      </w:r>
    </w:p>
    <w:p w14:paraId="6F4A57DA" w14:textId="77777777" w:rsidR="000076C6" w:rsidRPr="00180972" w:rsidRDefault="000076C6" w:rsidP="00266F21">
      <w:pPr>
        <w:pStyle w:val="ListParagraph"/>
        <w:numPr>
          <w:ilvl w:val="0"/>
          <w:numId w:val="4"/>
        </w:numPr>
        <w:bidi/>
        <w:jc w:val="both"/>
        <w:rPr>
          <w:rFonts w:asciiTheme="majorBidi" w:hAnsiTheme="majorBidi" w:cstheme="majorBidi"/>
          <w:color w:val="002060"/>
          <w:sz w:val="24"/>
          <w:szCs w:val="24"/>
          <w:lang w:bidi="ar-KW"/>
        </w:rPr>
      </w:pPr>
      <w:r w:rsidRPr="00180972">
        <w:rPr>
          <w:rFonts w:asciiTheme="majorBidi" w:hAnsiTheme="majorBidi" w:cstheme="majorBidi"/>
          <w:color w:val="002060"/>
          <w:sz w:val="24"/>
          <w:szCs w:val="24"/>
          <w:rtl/>
          <w:lang w:bidi="ar-KW"/>
        </w:rPr>
        <w:t>يجوز للباحث التقدم بورقته البحثية ذاتها التي قدمها للنشر في مجلة كلية القانون الكويتية العالمية إلى مؤتمر أو ندوة أو غيرها قبل نشرها بالمجلة، شريطة ألا تنشر في سجل أعمال المؤتمر أو الندوة.</w:t>
      </w:r>
    </w:p>
    <w:p w14:paraId="1219297A" w14:textId="3C25307F" w:rsidR="000076C6" w:rsidRPr="00180972" w:rsidRDefault="000076C6" w:rsidP="00266F21">
      <w:pPr>
        <w:pStyle w:val="ListParagraph"/>
        <w:numPr>
          <w:ilvl w:val="0"/>
          <w:numId w:val="4"/>
        </w:numPr>
        <w:bidi/>
        <w:jc w:val="both"/>
        <w:rPr>
          <w:rFonts w:asciiTheme="majorBidi" w:hAnsiTheme="majorBidi" w:cstheme="majorBidi"/>
          <w:color w:val="002060"/>
          <w:sz w:val="24"/>
          <w:szCs w:val="24"/>
          <w:lang w:bidi="ar-KW"/>
        </w:rPr>
      </w:pPr>
      <w:r w:rsidRPr="00180972">
        <w:rPr>
          <w:rFonts w:asciiTheme="majorBidi" w:hAnsiTheme="majorBidi" w:cstheme="majorBidi"/>
          <w:color w:val="002060"/>
          <w:sz w:val="24"/>
          <w:szCs w:val="24"/>
          <w:rtl/>
          <w:lang w:bidi="ar-KW"/>
        </w:rPr>
        <w:lastRenderedPageBreak/>
        <w:t>يجوز للباحث نشر ملخص عن بحثه المقبول للنشر في مجلة كلية القانون الكويتية العالمية</w:t>
      </w:r>
      <w:r w:rsidR="00510516">
        <w:rPr>
          <w:rFonts w:asciiTheme="majorBidi" w:hAnsiTheme="majorBidi" w:cstheme="majorBidi" w:hint="cs"/>
          <w:color w:val="002060"/>
          <w:sz w:val="24"/>
          <w:szCs w:val="24"/>
          <w:rtl/>
          <w:lang w:bidi="ar-KW"/>
        </w:rPr>
        <w:t>،</w:t>
      </w:r>
      <w:r w:rsidRPr="00180972">
        <w:rPr>
          <w:rFonts w:asciiTheme="majorBidi" w:hAnsiTheme="majorBidi" w:cstheme="majorBidi"/>
          <w:color w:val="002060"/>
          <w:sz w:val="24"/>
          <w:szCs w:val="24"/>
          <w:rtl/>
          <w:lang w:bidi="ar-KW"/>
        </w:rPr>
        <w:t xml:space="preserve"> سواء في الصحف اليومية أو الأسبوعية أو في المواقع الإلكترونية أو في المؤتمرات والندوات</w:t>
      </w:r>
      <w:r w:rsidR="00510516">
        <w:rPr>
          <w:rFonts w:asciiTheme="majorBidi" w:hAnsiTheme="majorBidi" w:cstheme="majorBidi" w:hint="cs"/>
          <w:color w:val="002060"/>
          <w:sz w:val="24"/>
          <w:szCs w:val="24"/>
          <w:rtl/>
          <w:lang w:bidi="ar-KW"/>
        </w:rPr>
        <w:t>،</w:t>
      </w:r>
      <w:r w:rsidRPr="00180972">
        <w:rPr>
          <w:rFonts w:asciiTheme="majorBidi" w:hAnsiTheme="majorBidi" w:cstheme="majorBidi"/>
          <w:color w:val="002060"/>
          <w:sz w:val="24"/>
          <w:szCs w:val="24"/>
          <w:rtl/>
          <w:lang w:bidi="ar-KW"/>
        </w:rPr>
        <w:t xml:space="preserve"> شريطة الإشارة إلى أن البحث مقبول للنشر في المجلة.</w:t>
      </w:r>
    </w:p>
    <w:p w14:paraId="6A58FAB8" w14:textId="01452E4A" w:rsidR="000076C6" w:rsidRPr="00180972" w:rsidRDefault="000076C6" w:rsidP="00266F21">
      <w:pPr>
        <w:pStyle w:val="ListParagraph"/>
        <w:numPr>
          <w:ilvl w:val="0"/>
          <w:numId w:val="4"/>
        </w:numPr>
        <w:bidi/>
        <w:jc w:val="both"/>
        <w:rPr>
          <w:rFonts w:asciiTheme="majorBidi" w:hAnsiTheme="majorBidi" w:cstheme="majorBidi"/>
          <w:color w:val="002060"/>
          <w:sz w:val="24"/>
          <w:szCs w:val="24"/>
          <w:lang w:bidi="ar-KW"/>
        </w:rPr>
      </w:pPr>
      <w:r w:rsidRPr="00180972">
        <w:rPr>
          <w:rFonts w:asciiTheme="majorBidi" w:hAnsiTheme="majorBidi" w:cstheme="majorBidi"/>
          <w:color w:val="002060"/>
          <w:sz w:val="24"/>
          <w:szCs w:val="24"/>
          <w:rtl/>
          <w:lang w:bidi="ar-KW"/>
        </w:rPr>
        <w:t>يجوز للباحث التقدم ببحثه المقدم للمجلة لنيل جائزة، شريطة ألا تقوم الجهة المانحة للجائزة بإعادة نشره إلا بعد أخذ إذن كتابي من المجلة، وأن ي</w:t>
      </w:r>
      <w:r w:rsidR="00510516">
        <w:rPr>
          <w:rFonts w:asciiTheme="majorBidi" w:hAnsiTheme="majorBidi" w:cstheme="majorBidi" w:hint="cs"/>
          <w:color w:val="002060"/>
          <w:sz w:val="24"/>
          <w:szCs w:val="24"/>
          <w:rtl/>
          <w:lang w:bidi="ar-KW"/>
        </w:rPr>
        <w:t>ُ</w:t>
      </w:r>
      <w:r w:rsidRPr="00180972">
        <w:rPr>
          <w:rFonts w:asciiTheme="majorBidi" w:hAnsiTheme="majorBidi" w:cstheme="majorBidi"/>
          <w:color w:val="002060"/>
          <w:sz w:val="24"/>
          <w:szCs w:val="24"/>
          <w:rtl/>
          <w:lang w:bidi="ar-KW"/>
        </w:rPr>
        <w:t>شار في البحث أنه منشور في المجلة بتفاصيل النشر.</w:t>
      </w:r>
    </w:p>
    <w:p w14:paraId="32F2C737" w14:textId="12B341BD" w:rsidR="000076C6" w:rsidRPr="00180972" w:rsidRDefault="000076C6" w:rsidP="00266F21">
      <w:pPr>
        <w:pStyle w:val="ListParagraph"/>
        <w:numPr>
          <w:ilvl w:val="0"/>
          <w:numId w:val="4"/>
        </w:numPr>
        <w:bidi/>
        <w:jc w:val="both"/>
        <w:rPr>
          <w:rFonts w:asciiTheme="majorBidi" w:hAnsiTheme="majorBidi" w:cstheme="majorBidi"/>
          <w:color w:val="002060"/>
          <w:sz w:val="24"/>
          <w:szCs w:val="24"/>
          <w:rtl/>
          <w:lang w:bidi="ar-KW"/>
        </w:rPr>
      </w:pPr>
      <w:r w:rsidRPr="00180972">
        <w:rPr>
          <w:rFonts w:asciiTheme="majorBidi" w:hAnsiTheme="majorBidi" w:cstheme="majorBidi"/>
          <w:color w:val="002060"/>
          <w:sz w:val="24"/>
          <w:szCs w:val="24"/>
          <w:rtl/>
          <w:lang w:bidi="ar-KW"/>
        </w:rPr>
        <w:t>يجوز للباحث التقدم إلى المجلة ببحثه أو دراسته التي أعدها لصالح جهات أخرى، طالما أنها لم تنشر بوسائل النشر المتعارف عليها.</w:t>
      </w:r>
    </w:p>
    <w:p w14:paraId="26D165D2" w14:textId="4399F4AE" w:rsidR="000076C6" w:rsidRPr="00280CE9" w:rsidRDefault="000076C6" w:rsidP="000076C6">
      <w:pPr>
        <w:bidi/>
        <w:spacing w:line="240" w:lineRule="auto"/>
        <w:rPr>
          <w:rFonts w:asciiTheme="majorBidi" w:hAnsiTheme="majorBidi" w:cstheme="majorBidi"/>
          <w:b/>
          <w:bCs/>
          <w:color w:val="002060"/>
          <w:sz w:val="28"/>
          <w:szCs w:val="28"/>
          <w:rtl/>
          <w:lang w:bidi="ar-KW"/>
        </w:rPr>
      </w:pPr>
      <w:r w:rsidRPr="00280CE9">
        <w:rPr>
          <w:rFonts w:asciiTheme="majorBidi" w:hAnsiTheme="majorBidi" w:cstheme="majorBidi"/>
          <w:b/>
          <w:bCs/>
          <w:color w:val="002060"/>
          <w:sz w:val="28"/>
          <w:szCs w:val="28"/>
          <w:rtl/>
          <w:lang w:bidi="ar-KW"/>
        </w:rPr>
        <w:t>ثالثا</w:t>
      </w:r>
      <w:r w:rsidR="00DD5CA3" w:rsidRPr="00280CE9">
        <w:rPr>
          <w:rFonts w:asciiTheme="majorBidi" w:hAnsiTheme="majorBidi" w:cstheme="majorBidi" w:hint="cs"/>
          <w:b/>
          <w:bCs/>
          <w:color w:val="002060"/>
          <w:sz w:val="28"/>
          <w:szCs w:val="28"/>
          <w:rtl/>
          <w:lang w:bidi="ar-KW"/>
        </w:rPr>
        <w:t>ً</w:t>
      </w:r>
      <w:r w:rsidRPr="00280CE9">
        <w:rPr>
          <w:rFonts w:asciiTheme="majorBidi" w:hAnsiTheme="majorBidi" w:cstheme="majorBidi"/>
          <w:b/>
          <w:bCs/>
          <w:color w:val="002060"/>
          <w:sz w:val="28"/>
          <w:szCs w:val="28"/>
          <w:rtl/>
          <w:lang w:bidi="ar-KW"/>
        </w:rPr>
        <w:t>- حقوق المجلة</w:t>
      </w:r>
    </w:p>
    <w:p w14:paraId="4A3BDECA" w14:textId="08E62195" w:rsidR="000076C6" w:rsidRPr="00180972" w:rsidRDefault="000076C6" w:rsidP="00266F21">
      <w:pPr>
        <w:pStyle w:val="ListParagraph"/>
        <w:numPr>
          <w:ilvl w:val="0"/>
          <w:numId w:val="5"/>
        </w:numPr>
        <w:bidi/>
        <w:jc w:val="both"/>
        <w:rPr>
          <w:rFonts w:asciiTheme="majorBidi" w:hAnsiTheme="majorBidi" w:cstheme="majorBidi"/>
          <w:color w:val="002060"/>
          <w:sz w:val="24"/>
          <w:szCs w:val="24"/>
          <w:lang w:bidi="ar-KW"/>
        </w:rPr>
      </w:pPr>
      <w:r w:rsidRPr="00180972">
        <w:rPr>
          <w:rFonts w:asciiTheme="majorBidi" w:hAnsiTheme="majorBidi" w:cstheme="majorBidi"/>
          <w:color w:val="002060"/>
          <w:sz w:val="24"/>
          <w:szCs w:val="24"/>
          <w:rtl/>
          <w:lang w:bidi="ar-KW"/>
        </w:rPr>
        <w:t>لهيئة التحرير أن تفحص البحث مبدئيا</w:t>
      </w:r>
      <w:r w:rsidR="00510516">
        <w:rPr>
          <w:rFonts w:asciiTheme="majorBidi" w:hAnsiTheme="majorBidi" w:cstheme="majorBidi" w:hint="cs"/>
          <w:color w:val="002060"/>
          <w:sz w:val="24"/>
          <w:szCs w:val="24"/>
          <w:rtl/>
          <w:lang w:bidi="ar-KW"/>
        </w:rPr>
        <w:t>ً</w:t>
      </w:r>
      <w:r w:rsidRPr="00180972">
        <w:rPr>
          <w:rFonts w:asciiTheme="majorBidi" w:hAnsiTheme="majorBidi" w:cstheme="majorBidi"/>
          <w:color w:val="002060"/>
          <w:sz w:val="24"/>
          <w:szCs w:val="24"/>
          <w:rtl/>
          <w:lang w:bidi="ar-KW"/>
        </w:rPr>
        <w:t xml:space="preserve"> لتقرير مدى ملاءمته للتحكيم، ومتى وردت تقارير المحكمين، يكون رأي المحكمين م</w:t>
      </w:r>
      <w:r w:rsidR="00510516">
        <w:rPr>
          <w:rFonts w:asciiTheme="majorBidi" w:hAnsiTheme="majorBidi" w:cstheme="majorBidi" w:hint="cs"/>
          <w:color w:val="002060"/>
          <w:sz w:val="24"/>
          <w:szCs w:val="24"/>
          <w:rtl/>
          <w:lang w:bidi="ar-KW"/>
        </w:rPr>
        <w:t>ُ</w:t>
      </w:r>
      <w:r w:rsidRPr="00180972">
        <w:rPr>
          <w:rFonts w:asciiTheme="majorBidi" w:hAnsiTheme="majorBidi" w:cstheme="majorBidi"/>
          <w:color w:val="002060"/>
          <w:sz w:val="24"/>
          <w:szCs w:val="24"/>
          <w:rtl/>
          <w:lang w:bidi="ar-KW"/>
        </w:rPr>
        <w:t>لزما</w:t>
      </w:r>
      <w:r w:rsidR="00510516">
        <w:rPr>
          <w:rFonts w:asciiTheme="majorBidi" w:hAnsiTheme="majorBidi" w:cstheme="majorBidi" w:hint="cs"/>
          <w:color w:val="002060"/>
          <w:sz w:val="24"/>
          <w:szCs w:val="24"/>
          <w:rtl/>
          <w:lang w:bidi="ar-KW"/>
        </w:rPr>
        <w:t>ً</w:t>
      </w:r>
      <w:r w:rsidRPr="00180972">
        <w:rPr>
          <w:rFonts w:asciiTheme="majorBidi" w:hAnsiTheme="majorBidi" w:cstheme="majorBidi"/>
          <w:color w:val="002060"/>
          <w:sz w:val="24"/>
          <w:szCs w:val="24"/>
          <w:rtl/>
          <w:lang w:bidi="ar-KW"/>
        </w:rPr>
        <w:t xml:space="preserve"> لرئيس وهيئة التحرير.</w:t>
      </w:r>
    </w:p>
    <w:p w14:paraId="75DEB961" w14:textId="77777777" w:rsidR="000076C6" w:rsidRPr="00180972" w:rsidRDefault="000076C6" w:rsidP="00266F21">
      <w:pPr>
        <w:pStyle w:val="ListParagraph"/>
        <w:numPr>
          <w:ilvl w:val="0"/>
          <w:numId w:val="5"/>
        </w:numPr>
        <w:bidi/>
        <w:jc w:val="both"/>
        <w:rPr>
          <w:rFonts w:asciiTheme="majorBidi" w:hAnsiTheme="majorBidi" w:cstheme="majorBidi"/>
          <w:color w:val="002060"/>
          <w:sz w:val="24"/>
          <w:szCs w:val="24"/>
          <w:lang w:bidi="ar-KW"/>
        </w:rPr>
      </w:pPr>
      <w:r w:rsidRPr="00180972">
        <w:rPr>
          <w:rFonts w:asciiTheme="majorBidi" w:hAnsiTheme="majorBidi" w:cstheme="majorBidi"/>
          <w:color w:val="002060"/>
          <w:sz w:val="24"/>
          <w:szCs w:val="24"/>
          <w:rtl/>
          <w:lang w:bidi="ar-KW"/>
        </w:rPr>
        <w:t>يجب أن يخطر رئيس التحرير كاتب البحث غير المقبول للنشر برأي المحكمين، عند طلبه، دون ذكر أسماء المحكمين، ودون أي التزام بالرد على تعقيب كاتب البحث.</w:t>
      </w:r>
    </w:p>
    <w:p w14:paraId="7C7AC1CF" w14:textId="2C649AF0" w:rsidR="000076C6" w:rsidRPr="00180972" w:rsidRDefault="000076C6" w:rsidP="00266F21">
      <w:pPr>
        <w:pStyle w:val="ListParagraph"/>
        <w:numPr>
          <w:ilvl w:val="0"/>
          <w:numId w:val="5"/>
        </w:numPr>
        <w:bidi/>
        <w:jc w:val="both"/>
        <w:rPr>
          <w:rFonts w:asciiTheme="majorBidi" w:hAnsiTheme="majorBidi" w:cstheme="majorBidi"/>
          <w:color w:val="002060"/>
          <w:sz w:val="24"/>
          <w:szCs w:val="24"/>
          <w:lang w:bidi="ar-KW"/>
        </w:rPr>
      </w:pPr>
      <w:r w:rsidRPr="00180972">
        <w:rPr>
          <w:rFonts w:asciiTheme="majorBidi" w:hAnsiTheme="majorBidi" w:cstheme="majorBidi"/>
          <w:color w:val="002060"/>
          <w:sz w:val="24"/>
          <w:szCs w:val="24"/>
          <w:rtl/>
          <w:lang w:bidi="ar-KW"/>
        </w:rPr>
        <w:t>إذا تأخر الباحث عن إجراء التعديلات المطلوبة على البحث لمدة تزيد عن ثلاثة شهور من تاريخ تسلمه الرد من المجلة، يكون ذلك عدولا</w:t>
      </w:r>
      <w:r w:rsidR="00510516">
        <w:rPr>
          <w:rFonts w:asciiTheme="majorBidi" w:hAnsiTheme="majorBidi" w:cstheme="majorBidi" w:hint="cs"/>
          <w:color w:val="002060"/>
          <w:sz w:val="24"/>
          <w:szCs w:val="24"/>
          <w:rtl/>
          <w:lang w:bidi="ar-KW"/>
        </w:rPr>
        <w:t>ً</w:t>
      </w:r>
      <w:r w:rsidRPr="00180972">
        <w:rPr>
          <w:rFonts w:asciiTheme="majorBidi" w:hAnsiTheme="majorBidi" w:cstheme="majorBidi"/>
          <w:color w:val="002060"/>
          <w:sz w:val="24"/>
          <w:szCs w:val="24"/>
          <w:rtl/>
          <w:lang w:bidi="ar-KW"/>
        </w:rPr>
        <w:t xml:space="preserve"> من الباحث عن النشر، ما لم يقدم عذرا</w:t>
      </w:r>
      <w:r w:rsidR="00510516">
        <w:rPr>
          <w:rFonts w:asciiTheme="majorBidi" w:hAnsiTheme="majorBidi" w:cstheme="majorBidi" w:hint="cs"/>
          <w:color w:val="002060"/>
          <w:sz w:val="24"/>
          <w:szCs w:val="24"/>
          <w:rtl/>
          <w:lang w:bidi="ar-KW"/>
        </w:rPr>
        <w:t>ً</w:t>
      </w:r>
      <w:r w:rsidRPr="00180972">
        <w:rPr>
          <w:rFonts w:asciiTheme="majorBidi" w:hAnsiTheme="majorBidi" w:cstheme="majorBidi"/>
          <w:color w:val="002060"/>
          <w:sz w:val="24"/>
          <w:szCs w:val="24"/>
          <w:rtl/>
          <w:lang w:bidi="ar-KW"/>
        </w:rPr>
        <w:t xml:space="preserve"> قهريا تقبله هيئة تحرير المجلة.</w:t>
      </w:r>
    </w:p>
    <w:p w14:paraId="0C6A20E8" w14:textId="77777777" w:rsidR="000076C6" w:rsidRPr="00180972" w:rsidRDefault="000076C6" w:rsidP="00266F21">
      <w:pPr>
        <w:pStyle w:val="ListParagraph"/>
        <w:numPr>
          <w:ilvl w:val="0"/>
          <w:numId w:val="5"/>
        </w:numPr>
        <w:bidi/>
        <w:jc w:val="both"/>
        <w:rPr>
          <w:rFonts w:asciiTheme="majorBidi" w:hAnsiTheme="majorBidi" w:cstheme="majorBidi"/>
          <w:color w:val="002060"/>
          <w:sz w:val="24"/>
          <w:szCs w:val="24"/>
          <w:lang w:bidi="ar-KW"/>
        </w:rPr>
      </w:pPr>
      <w:r w:rsidRPr="00180972">
        <w:rPr>
          <w:rFonts w:asciiTheme="majorBidi" w:hAnsiTheme="majorBidi" w:cstheme="majorBidi"/>
          <w:color w:val="002060"/>
          <w:sz w:val="24"/>
          <w:szCs w:val="24"/>
          <w:rtl/>
          <w:lang w:bidi="ar-KW"/>
        </w:rPr>
        <w:t>لا يجوز نشر البحث في مجلة علمية أخرى بعد إخطار الباحث بالموافقة على نشره في المجلة.</w:t>
      </w:r>
    </w:p>
    <w:p w14:paraId="5E7D1DC0" w14:textId="44ECA786" w:rsidR="000076C6" w:rsidRPr="00180972" w:rsidRDefault="000076C6" w:rsidP="00266F21">
      <w:pPr>
        <w:pStyle w:val="ListParagraph"/>
        <w:numPr>
          <w:ilvl w:val="0"/>
          <w:numId w:val="5"/>
        </w:numPr>
        <w:bidi/>
        <w:jc w:val="both"/>
        <w:rPr>
          <w:rFonts w:asciiTheme="majorBidi" w:hAnsiTheme="majorBidi" w:cstheme="majorBidi"/>
          <w:color w:val="002060"/>
          <w:sz w:val="24"/>
          <w:szCs w:val="24"/>
          <w:lang w:bidi="ar-KW"/>
        </w:rPr>
      </w:pPr>
      <w:r w:rsidRPr="00180972">
        <w:rPr>
          <w:rFonts w:asciiTheme="majorBidi" w:hAnsiTheme="majorBidi" w:cstheme="majorBidi"/>
          <w:color w:val="002060"/>
          <w:sz w:val="24"/>
          <w:szCs w:val="24"/>
          <w:rtl/>
          <w:lang w:bidi="ar-KW"/>
        </w:rPr>
        <w:t>لا يجوز للباحث التقدم ببحثه إلى المجلة بعد نشره ورقيا</w:t>
      </w:r>
      <w:r w:rsidR="00510516">
        <w:rPr>
          <w:rFonts w:asciiTheme="majorBidi" w:hAnsiTheme="majorBidi" w:cstheme="majorBidi" w:hint="cs"/>
          <w:color w:val="002060"/>
          <w:sz w:val="24"/>
          <w:szCs w:val="24"/>
          <w:rtl/>
          <w:lang w:bidi="ar-KW"/>
        </w:rPr>
        <w:t>ً</w:t>
      </w:r>
      <w:r w:rsidRPr="00180972">
        <w:rPr>
          <w:rFonts w:asciiTheme="majorBidi" w:hAnsiTheme="majorBidi" w:cstheme="majorBidi"/>
          <w:color w:val="002060"/>
          <w:sz w:val="24"/>
          <w:szCs w:val="24"/>
          <w:rtl/>
          <w:lang w:bidi="ar-KW"/>
        </w:rPr>
        <w:t xml:space="preserve"> أو إلكترونيا</w:t>
      </w:r>
      <w:r w:rsidR="00510516">
        <w:rPr>
          <w:rFonts w:asciiTheme="majorBidi" w:hAnsiTheme="majorBidi" w:cstheme="majorBidi" w:hint="cs"/>
          <w:color w:val="002060"/>
          <w:sz w:val="24"/>
          <w:szCs w:val="24"/>
          <w:rtl/>
          <w:lang w:bidi="ar-KW"/>
        </w:rPr>
        <w:t>ً</w:t>
      </w:r>
      <w:r w:rsidRPr="00180972">
        <w:rPr>
          <w:rFonts w:asciiTheme="majorBidi" w:hAnsiTheme="majorBidi" w:cstheme="majorBidi"/>
          <w:color w:val="002060"/>
          <w:sz w:val="24"/>
          <w:szCs w:val="24"/>
          <w:rtl/>
          <w:lang w:bidi="ar-KW"/>
        </w:rPr>
        <w:t xml:space="preserve"> في مجلة علمية</w:t>
      </w:r>
      <w:r w:rsidR="00510516">
        <w:rPr>
          <w:rFonts w:asciiTheme="majorBidi" w:hAnsiTheme="majorBidi" w:cstheme="majorBidi" w:hint="cs"/>
          <w:color w:val="002060"/>
          <w:sz w:val="24"/>
          <w:szCs w:val="24"/>
          <w:rtl/>
          <w:lang w:bidi="ar-KW"/>
        </w:rPr>
        <w:t>،</w:t>
      </w:r>
      <w:r w:rsidRPr="00180972">
        <w:rPr>
          <w:rFonts w:asciiTheme="majorBidi" w:hAnsiTheme="majorBidi" w:cstheme="majorBidi"/>
          <w:color w:val="002060"/>
          <w:sz w:val="24"/>
          <w:szCs w:val="24"/>
          <w:rtl/>
          <w:lang w:bidi="ar-KW"/>
        </w:rPr>
        <w:t xml:space="preserve"> أو في أعمال المؤتمرات والندوات أو لدى أي جهات أخرى. وفي حالة الإخلال بهذا الالتزام يمنع نشر أي أبحاث للباحث في المجلة لمدة سنتين.</w:t>
      </w:r>
    </w:p>
    <w:p w14:paraId="00EB34CE" w14:textId="77777777" w:rsidR="000076C6" w:rsidRPr="00180972" w:rsidRDefault="000076C6" w:rsidP="00266F21">
      <w:pPr>
        <w:pStyle w:val="ListParagraph"/>
        <w:numPr>
          <w:ilvl w:val="0"/>
          <w:numId w:val="5"/>
        </w:numPr>
        <w:bidi/>
        <w:jc w:val="both"/>
        <w:rPr>
          <w:rFonts w:asciiTheme="majorBidi" w:hAnsiTheme="majorBidi" w:cstheme="majorBidi"/>
          <w:color w:val="002060"/>
          <w:sz w:val="24"/>
          <w:szCs w:val="24"/>
          <w:lang w:bidi="ar-KW"/>
        </w:rPr>
      </w:pPr>
      <w:r w:rsidRPr="00180972">
        <w:rPr>
          <w:rFonts w:asciiTheme="majorBidi" w:hAnsiTheme="majorBidi" w:cstheme="majorBidi"/>
          <w:color w:val="002060"/>
          <w:sz w:val="24"/>
          <w:szCs w:val="24"/>
          <w:rtl/>
          <w:lang w:bidi="ar-KW"/>
        </w:rPr>
        <w:t>لا يحق للباحث المرفوض بحثه نتيجة آراء المحكمين التقدم من جديد بالبحث نفسه، ولو أجرى جميع التعديلات المطلوبة.</w:t>
      </w:r>
    </w:p>
    <w:p w14:paraId="5A558572" w14:textId="45CD88C6" w:rsidR="000076C6" w:rsidRPr="00180972" w:rsidRDefault="000076C6" w:rsidP="00266F21">
      <w:pPr>
        <w:pStyle w:val="ListParagraph"/>
        <w:numPr>
          <w:ilvl w:val="0"/>
          <w:numId w:val="5"/>
        </w:numPr>
        <w:bidi/>
        <w:jc w:val="both"/>
        <w:rPr>
          <w:rFonts w:asciiTheme="majorBidi" w:hAnsiTheme="majorBidi" w:cstheme="majorBidi"/>
          <w:color w:val="002060"/>
          <w:sz w:val="24"/>
          <w:szCs w:val="24"/>
          <w:rtl/>
          <w:lang w:bidi="ar-KW"/>
        </w:rPr>
      </w:pPr>
      <w:r w:rsidRPr="00180972">
        <w:rPr>
          <w:rFonts w:asciiTheme="majorBidi" w:hAnsiTheme="majorBidi" w:cstheme="majorBidi"/>
          <w:color w:val="002060"/>
          <w:sz w:val="24"/>
          <w:szCs w:val="24"/>
          <w:rtl/>
          <w:lang w:bidi="ar-KW"/>
        </w:rPr>
        <w:t>للمجلة إعادة نشر البحوث، ورقيا</w:t>
      </w:r>
      <w:r w:rsidR="00510516">
        <w:rPr>
          <w:rFonts w:asciiTheme="majorBidi" w:hAnsiTheme="majorBidi" w:cstheme="majorBidi" w:hint="cs"/>
          <w:color w:val="002060"/>
          <w:sz w:val="24"/>
          <w:szCs w:val="24"/>
          <w:rtl/>
          <w:lang w:bidi="ar-KW"/>
        </w:rPr>
        <w:t>ً</w:t>
      </w:r>
      <w:r w:rsidRPr="00180972">
        <w:rPr>
          <w:rFonts w:asciiTheme="majorBidi" w:hAnsiTheme="majorBidi" w:cstheme="majorBidi"/>
          <w:color w:val="002060"/>
          <w:sz w:val="24"/>
          <w:szCs w:val="24"/>
          <w:rtl/>
          <w:lang w:bidi="ar-KW"/>
        </w:rPr>
        <w:t xml:space="preserve"> كانت أو إلكترونيا</w:t>
      </w:r>
      <w:r w:rsidR="00510516">
        <w:rPr>
          <w:rFonts w:asciiTheme="majorBidi" w:hAnsiTheme="majorBidi" w:cstheme="majorBidi" w:hint="cs"/>
          <w:color w:val="002060"/>
          <w:sz w:val="24"/>
          <w:szCs w:val="24"/>
          <w:rtl/>
          <w:lang w:bidi="ar-KW"/>
        </w:rPr>
        <w:t>ً</w:t>
      </w:r>
      <w:r w:rsidRPr="00180972">
        <w:rPr>
          <w:rFonts w:asciiTheme="majorBidi" w:hAnsiTheme="majorBidi" w:cstheme="majorBidi"/>
          <w:color w:val="002060"/>
          <w:sz w:val="24"/>
          <w:szCs w:val="24"/>
          <w:rtl/>
          <w:lang w:bidi="ar-KW"/>
        </w:rPr>
        <w:t>، التي سبق لها نشرها، ولها حق السماح للغير بإدراج بحوثها في قواعد البيانات أو المعلومات المختلفة.</w:t>
      </w:r>
    </w:p>
    <w:p w14:paraId="1DED529D" w14:textId="044C9553" w:rsidR="000076C6" w:rsidRPr="00280CE9" w:rsidRDefault="000076C6" w:rsidP="000076C6">
      <w:pPr>
        <w:bidi/>
        <w:spacing w:line="240" w:lineRule="auto"/>
        <w:rPr>
          <w:rFonts w:asciiTheme="majorBidi" w:hAnsiTheme="majorBidi" w:cstheme="majorBidi"/>
          <w:b/>
          <w:bCs/>
          <w:color w:val="002060"/>
          <w:sz w:val="28"/>
          <w:szCs w:val="28"/>
          <w:rtl/>
          <w:lang w:bidi="ar-KW"/>
        </w:rPr>
      </w:pPr>
      <w:r w:rsidRPr="00280CE9">
        <w:rPr>
          <w:rFonts w:asciiTheme="majorBidi" w:hAnsiTheme="majorBidi" w:cstheme="majorBidi"/>
          <w:b/>
          <w:bCs/>
          <w:color w:val="002060"/>
          <w:sz w:val="28"/>
          <w:szCs w:val="28"/>
          <w:rtl/>
          <w:lang w:bidi="ar-KW"/>
        </w:rPr>
        <w:t>رابعا</w:t>
      </w:r>
      <w:r w:rsidR="00DD5CA3" w:rsidRPr="00280CE9">
        <w:rPr>
          <w:rFonts w:asciiTheme="majorBidi" w:hAnsiTheme="majorBidi" w:cstheme="majorBidi" w:hint="cs"/>
          <w:b/>
          <w:bCs/>
          <w:color w:val="002060"/>
          <w:sz w:val="28"/>
          <w:szCs w:val="28"/>
          <w:rtl/>
          <w:lang w:bidi="ar-KW"/>
        </w:rPr>
        <w:t>ً</w:t>
      </w:r>
      <w:r w:rsidRPr="00280CE9">
        <w:rPr>
          <w:rFonts w:asciiTheme="majorBidi" w:hAnsiTheme="majorBidi" w:cstheme="majorBidi"/>
          <w:b/>
          <w:bCs/>
          <w:color w:val="002060"/>
          <w:sz w:val="28"/>
          <w:szCs w:val="28"/>
          <w:rtl/>
          <w:lang w:bidi="ar-KW"/>
        </w:rPr>
        <w:t>- الإجراءات والتدابير في حال الإخلال بإقرار وتعهد الباحث</w:t>
      </w:r>
    </w:p>
    <w:p w14:paraId="34871B11" w14:textId="36E86FE6" w:rsidR="000076C6" w:rsidRPr="00180972" w:rsidRDefault="000076C6" w:rsidP="00266F21">
      <w:pPr>
        <w:pStyle w:val="ListParagraph"/>
        <w:numPr>
          <w:ilvl w:val="0"/>
          <w:numId w:val="6"/>
        </w:numPr>
        <w:bidi/>
        <w:jc w:val="both"/>
        <w:rPr>
          <w:rFonts w:asciiTheme="majorBidi" w:hAnsiTheme="majorBidi" w:cstheme="majorBidi"/>
          <w:color w:val="002060"/>
          <w:sz w:val="24"/>
          <w:szCs w:val="24"/>
          <w:lang w:bidi="ar-KW"/>
        </w:rPr>
      </w:pPr>
      <w:r w:rsidRPr="00180972">
        <w:rPr>
          <w:rFonts w:asciiTheme="majorBidi" w:hAnsiTheme="majorBidi" w:cstheme="majorBidi"/>
          <w:color w:val="002060"/>
          <w:sz w:val="24"/>
          <w:szCs w:val="24"/>
          <w:rtl/>
          <w:lang w:bidi="ar-KW"/>
        </w:rPr>
        <w:t>إذا ثبت للمجلة قيام الباحث بنشر البحث الذي قدمه للنشر في المجلة، ورقيا</w:t>
      </w:r>
      <w:r w:rsidR="00510516">
        <w:rPr>
          <w:rFonts w:asciiTheme="majorBidi" w:hAnsiTheme="majorBidi" w:cstheme="majorBidi" w:hint="cs"/>
          <w:color w:val="002060"/>
          <w:sz w:val="24"/>
          <w:szCs w:val="24"/>
          <w:rtl/>
          <w:lang w:bidi="ar-KW"/>
        </w:rPr>
        <w:t>ً</w:t>
      </w:r>
      <w:r w:rsidRPr="00180972">
        <w:rPr>
          <w:rFonts w:asciiTheme="majorBidi" w:hAnsiTheme="majorBidi" w:cstheme="majorBidi"/>
          <w:color w:val="002060"/>
          <w:sz w:val="24"/>
          <w:szCs w:val="24"/>
          <w:rtl/>
          <w:lang w:bidi="ar-KW"/>
        </w:rPr>
        <w:t xml:space="preserve"> أو إلكترونيا</w:t>
      </w:r>
      <w:r w:rsidR="00510516">
        <w:rPr>
          <w:rFonts w:asciiTheme="majorBidi" w:hAnsiTheme="majorBidi" w:cstheme="majorBidi" w:hint="cs"/>
          <w:color w:val="002060"/>
          <w:sz w:val="24"/>
          <w:szCs w:val="24"/>
          <w:rtl/>
          <w:lang w:bidi="ar-KW"/>
        </w:rPr>
        <w:t>ً</w:t>
      </w:r>
      <w:r w:rsidRPr="00180972">
        <w:rPr>
          <w:rFonts w:asciiTheme="majorBidi" w:hAnsiTheme="majorBidi" w:cstheme="majorBidi"/>
          <w:color w:val="002060"/>
          <w:sz w:val="24"/>
          <w:szCs w:val="24"/>
          <w:rtl/>
          <w:lang w:bidi="ar-KW"/>
        </w:rPr>
        <w:t>، قبل تقديمه للنشر أو بعد تقديمه، يحرم من النشر مستقبلا</w:t>
      </w:r>
      <w:r w:rsidR="00510516">
        <w:rPr>
          <w:rFonts w:asciiTheme="majorBidi" w:hAnsiTheme="majorBidi" w:cstheme="majorBidi" w:hint="cs"/>
          <w:color w:val="002060"/>
          <w:sz w:val="24"/>
          <w:szCs w:val="24"/>
          <w:rtl/>
          <w:lang w:bidi="ar-KW"/>
        </w:rPr>
        <w:t>ً</w:t>
      </w:r>
      <w:r w:rsidRPr="00180972">
        <w:rPr>
          <w:rFonts w:asciiTheme="majorBidi" w:hAnsiTheme="majorBidi" w:cstheme="majorBidi"/>
          <w:color w:val="002060"/>
          <w:sz w:val="24"/>
          <w:szCs w:val="24"/>
          <w:rtl/>
          <w:lang w:bidi="ar-KW"/>
        </w:rPr>
        <w:t xml:space="preserve"> في المجلة لمدة سنتين، كما تخطر الجهة التي يتبعها بذلك.</w:t>
      </w:r>
    </w:p>
    <w:p w14:paraId="3E262056" w14:textId="77777777" w:rsidR="000076C6" w:rsidRPr="00180972" w:rsidRDefault="000076C6" w:rsidP="00266F21">
      <w:pPr>
        <w:pStyle w:val="ListParagraph"/>
        <w:numPr>
          <w:ilvl w:val="0"/>
          <w:numId w:val="6"/>
        </w:numPr>
        <w:bidi/>
        <w:jc w:val="both"/>
        <w:rPr>
          <w:rFonts w:asciiTheme="majorBidi" w:hAnsiTheme="majorBidi" w:cstheme="majorBidi"/>
          <w:color w:val="002060"/>
          <w:sz w:val="24"/>
          <w:szCs w:val="24"/>
          <w:lang w:bidi="ar-KW"/>
        </w:rPr>
      </w:pPr>
      <w:r w:rsidRPr="00180972">
        <w:rPr>
          <w:rFonts w:asciiTheme="majorBidi" w:hAnsiTheme="majorBidi" w:cstheme="majorBidi"/>
          <w:color w:val="002060"/>
          <w:sz w:val="24"/>
          <w:szCs w:val="24"/>
          <w:rtl/>
          <w:lang w:bidi="ar-KW"/>
        </w:rPr>
        <w:t xml:space="preserve">في حالة ثبوت السرقة العلمية للبحث المقدم للنشر، تقوم مجلة كلية القانون الكويتية العالمية، بعد التحقق من صحة واقعة السرقة العلمية، اتخاذ الإجراءات والتدابير الآتية: </w:t>
      </w:r>
    </w:p>
    <w:p w14:paraId="57B34FD1" w14:textId="77777777" w:rsidR="000076C6" w:rsidRPr="00180972" w:rsidRDefault="000076C6" w:rsidP="000076C6">
      <w:pPr>
        <w:pStyle w:val="ListParagraph"/>
        <w:bidi/>
        <w:spacing w:line="240" w:lineRule="auto"/>
        <w:jc w:val="both"/>
        <w:rPr>
          <w:rFonts w:asciiTheme="majorBidi" w:hAnsiTheme="majorBidi" w:cstheme="majorBidi"/>
          <w:color w:val="002060"/>
          <w:sz w:val="24"/>
          <w:szCs w:val="24"/>
          <w:lang w:bidi="ar-KW"/>
        </w:rPr>
      </w:pPr>
    </w:p>
    <w:p w14:paraId="1509F732" w14:textId="5D0F095E" w:rsidR="000076C6" w:rsidRPr="00280CE9" w:rsidRDefault="000076C6" w:rsidP="00266F21">
      <w:pPr>
        <w:pStyle w:val="ListParagraph"/>
        <w:numPr>
          <w:ilvl w:val="0"/>
          <w:numId w:val="7"/>
        </w:numPr>
        <w:bidi/>
        <w:jc w:val="both"/>
        <w:rPr>
          <w:rFonts w:asciiTheme="majorBidi" w:hAnsiTheme="majorBidi" w:cstheme="majorBidi"/>
          <w:b/>
          <w:bCs/>
          <w:color w:val="002060"/>
          <w:sz w:val="24"/>
          <w:szCs w:val="24"/>
          <w:lang w:bidi="ar-KW"/>
        </w:rPr>
      </w:pPr>
      <w:r w:rsidRPr="00280CE9">
        <w:rPr>
          <w:rFonts w:asciiTheme="majorBidi" w:hAnsiTheme="majorBidi" w:cstheme="majorBidi"/>
          <w:b/>
          <w:bCs/>
          <w:color w:val="002060"/>
          <w:sz w:val="24"/>
          <w:szCs w:val="24"/>
          <w:rtl/>
          <w:lang w:bidi="ar-KW"/>
        </w:rPr>
        <w:t xml:space="preserve">إذا </w:t>
      </w:r>
      <w:r w:rsidR="00510516" w:rsidRPr="00280CE9">
        <w:rPr>
          <w:rFonts w:asciiTheme="majorBidi" w:hAnsiTheme="majorBidi" w:cstheme="majorBidi" w:hint="cs"/>
          <w:b/>
          <w:bCs/>
          <w:color w:val="002060"/>
          <w:sz w:val="24"/>
          <w:szCs w:val="24"/>
          <w:rtl/>
          <w:lang w:bidi="ar-KW"/>
        </w:rPr>
        <w:t xml:space="preserve">كان </w:t>
      </w:r>
      <w:r w:rsidRPr="00280CE9">
        <w:rPr>
          <w:rFonts w:asciiTheme="majorBidi" w:hAnsiTheme="majorBidi" w:cstheme="majorBidi"/>
          <w:b/>
          <w:bCs/>
          <w:color w:val="002060"/>
          <w:sz w:val="24"/>
          <w:szCs w:val="24"/>
          <w:rtl/>
          <w:lang w:bidi="ar-KW"/>
        </w:rPr>
        <w:t>الباحث من خارج كلية القانون الكويتية العالمية</w:t>
      </w:r>
    </w:p>
    <w:p w14:paraId="3A5CECB7" w14:textId="24E750CA" w:rsidR="000076C6" w:rsidRPr="00180972" w:rsidRDefault="000076C6" w:rsidP="00266F21">
      <w:pPr>
        <w:pStyle w:val="ListParagraph"/>
        <w:numPr>
          <w:ilvl w:val="0"/>
          <w:numId w:val="8"/>
        </w:numPr>
        <w:bidi/>
        <w:jc w:val="both"/>
        <w:rPr>
          <w:rFonts w:asciiTheme="majorBidi" w:hAnsiTheme="majorBidi" w:cstheme="majorBidi"/>
          <w:color w:val="002060"/>
          <w:sz w:val="24"/>
          <w:szCs w:val="24"/>
          <w:lang w:bidi="ar-KW"/>
        </w:rPr>
      </w:pPr>
      <w:r w:rsidRPr="00180972">
        <w:rPr>
          <w:rFonts w:asciiTheme="majorBidi" w:hAnsiTheme="majorBidi" w:cstheme="majorBidi"/>
          <w:color w:val="002060"/>
          <w:sz w:val="24"/>
          <w:szCs w:val="24"/>
          <w:rtl/>
          <w:lang w:bidi="ar-KW"/>
        </w:rPr>
        <w:t>سحب البحث من المجلة، وإلغائه من سجلاتها وأرشيفها والتنويه عن ذلك</w:t>
      </w:r>
      <w:r w:rsidR="00510516">
        <w:rPr>
          <w:rFonts w:asciiTheme="majorBidi" w:hAnsiTheme="majorBidi" w:cstheme="majorBidi" w:hint="cs"/>
          <w:color w:val="002060"/>
          <w:sz w:val="24"/>
          <w:szCs w:val="24"/>
          <w:rtl/>
          <w:lang w:bidi="ar-KW"/>
        </w:rPr>
        <w:t>،</w:t>
      </w:r>
      <w:r w:rsidRPr="00180972">
        <w:rPr>
          <w:rFonts w:asciiTheme="majorBidi" w:hAnsiTheme="majorBidi" w:cstheme="majorBidi"/>
          <w:color w:val="002060"/>
          <w:sz w:val="24"/>
          <w:szCs w:val="24"/>
          <w:rtl/>
          <w:lang w:bidi="ar-KW"/>
        </w:rPr>
        <w:t xml:space="preserve"> مع الاحتفاظ بالبحث المسروق كمستند يستخدم عند اتخاذ إجراءات في مواجهة الباحث.</w:t>
      </w:r>
    </w:p>
    <w:p w14:paraId="19F20120" w14:textId="77777777" w:rsidR="000076C6" w:rsidRPr="00180972" w:rsidRDefault="000076C6" w:rsidP="00266F21">
      <w:pPr>
        <w:pStyle w:val="ListParagraph"/>
        <w:numPr>
          <w:ilvl w:val="0"/>
          <w:numId w:val="8"/>
        </w:numPr>
        <w:bidi/>
        <w:jc w:val="both"/>
        <w:rPr>
          <w:rFonts w:asciiTheme="majorBidi" w:hAnsiTheme="majorBidi" w:cstheme="majorBidi"/>
          <w:color w:val="002060"/>
          <w:sz w:val="24"/>
          <w:szCs w:val="24"/>
          <w:lang w:bidi="ar-KW"/>
        </w:rPr>
      </w:pPr>
      <w:r w:rsidRPr="00180972">
        <w:rPr>
          <w:rFonts w:asciiTheme="majorBidi" w:hAnsiTheme="majorBidi" w:cstheme="majorBidi"/>
          <w:color w:val="002060"/>
          <w:sz w:val="24"/>
          <w:szCs w:val="24"/>
          <w:rtl/>
          <w:lang w:bidi="ar-KW"/>
        </w:rPr>
        <w:t>نشر إعلان توضيحي بعدد لاحق من أعداد المجلة بما يفيد ذلك.</w:t>
      </w:r>
    </w:p>
    <w:p w14:paraId="7421D787" w14:textId="4B4A65F4" w:rsidR="000076C6" w:rsidRPr="00180972" w:rsidRDefault="000076C6" w:rsidP="00266F21">
      <w:pPr>
        <w:pStyle w:val="ListParagraph"/>
        <w:numPr>
          <w:ilvl w:val="0"/>
          <w:numId w:val="8"/>
        </w:numPr>
        <w:bidi/>
        <w:jc w:val="both"/>
        <w:rPr>
          <w:rFonts w:asciiTheme="majorBidi" w:hAnsiTheme="majorBidi" w:cstheme="majorBidi"/>
          <w:color w:val="002060"/>
          <w:sz w:val="24"/>
          <w:szCs w:val="24"/>
          <w:lang w:bidi="ar-KW"/>
        </w:rPr>
      </w:pPr>
      <w:r w:rsidRPr="00180972">
        <w:rPr>
          <w:rFonts w:asciiTheme="majorBidi" w:hAnsiTheme="majorBidi" w:cstheme="majorBidi"/>
          <w:color w:val="002060"/>
          <w:sz w:val="24"/>
          <w:szCs w:val="24"/>
          <w:rtl/>
          <w:lang w:bidi="ar-KW"/>
        </w:rPr>
        <w:t>تحميل الباحث جميع النفقات والأجور التي تكبدتها المجلة جر</w:t>
      </w:r>
      <w:r w:rsidR="00510516">
        <w:rPr>
          <w:rFonts w:asciiTheme="majorBidi" w:hAnsiTheme="majorBidi" w:cstheme="majorBidi" w:hint="cs"/>
          <w:color w:val="002060"/>
          <w:sz w:val="24"/>
          <w:szCs w:val="24"/>
          <w:rtl/>
          <w:lang w:bidi="ar-KW"/>
        </w:rPr>
        <w:t>َّ</w:t>
      </w:r>
      <w:r w:rsidRPr="00180972">
        <w:rPr>
          <w:rFonts w:asciiTheme="majorBidi" w:hAnsiTheme="majorBidi" w:cstheme="majorBidi"/>
          <w:color w:val="002060"/>
          <w:sz w:val="24"/>
          <w:szCs w:val="24"/>
          <w:rtl/>
          <w:lang w:bidi="ar-KW"/>
        </w:rPr>
        <w:t>اء نشر البحث.</w:t>
      </w:r>
    </w:p>
    <w:p w14:paraId="51564B01" w14:textId="77777777" w:rsidR="000076C6" w:rsidRPr="00180972" w:rsidRDefault="000076C6" w:rsidP="00266F21">
      <w:pPr>
        <w:pStyle w:val="ListParagraph"/>
        <w:numPr>
          <w:ilvl w:val="0"/>
          <w:numId w:val="8"/>
        </w:numPr>
        <w:bidi/>
        <w:jc w:val="both"/>
        <w:rPr>
          <w:rFonts w:asciiTheme="majorBidi" w:hAnsiTheme="majorBidi" w:cstheme="majorBidi"/>
          <w:color w:val="002060"/>
          <w:sz w:val="24"/>
          <w:szCs w:val="24"/>
          <w:lang w:bidi="ar-KW"/>
        </w:rPr>
      </w:pPr>
      <w:r w:rsidRPr="00180972">
        <w:rPr>
          <w:rFonts w:asciiTheme="majorBidi" w:hAnsiTheme="majorBidi" w:cstheme="majorBidi"/>
          <w:color w:val="002060"/>
          <w:sz w:val="24"/>
          <w:szCs w:val="24"/>
          <w:rtl/>
          <w:lang w:bidi="ar-KW"/>
        </w:rPr>
        <w:lastRenderedPageBreak/>
        <w:t>إخطار الجهة التي يتبعها الباحث بواقعة السرقة العلمية.</w:t>
      </w:r>
    </w:p>
    <w:p w14:paraId="76885408" w14:textId="38A07A26" w:rsidR="000076C6" w:rsidRPr="00180972" w:rsidRDefault="000076C6" w:rsidP="00266F21">
      <w:pPr>
        <w:pStyle w:val="ListParagraph"/>
        <w:numPr>
          <w:ilvl w:val="0"/>
          <w:numId w:val="8"/>
        </w:numPr>
        <w:bidi/>
        <w:jc w:val="both"/>
        <w:rPr>
          <w:rFonts w:asciiTheme="majorBidi" w:hAnsiTheme="majorBidi" w:cstheme="majorBidi"/>
          <w:color w:val="002060"/>
          <w:sz w:val="24"/>
          <w:szCs w:val="24"/>
          <w:lang w:bidi="ar-KW"/>
        </w:rPr>
      </w:pPr>
      <w:r w:rsidRPr="00180972">
        <w:rPr>
          <w:rFonts w:asciiTheme="majorBidi" w:hAnsiTheme="majorBidi" w:cstheme="majorBidi"/>
          <w:color w:val="002060"/>
          <w:sz w:val="24"/>
          <w:szCs w:val="24"/>
          <w:rtl/>
          <w:lang w:bidi="ar-KW"/>
        </w:rPr>
        <w:t>الحرمان من النشر في المجلة حرمانا</w:t>
      </w:r>
      <w:r w:rsidR="00510516">
        <w:rPr>
          <w:rFonts w:asciiTheme="majorBidi" w:hAnsiTheme="majorBidi" w:cstheme="majorBidi" w:hint="cs"/>
          <w:color w:val="002060"/>
          <w:sz w:val="24"/>
          <w:szCs w:val="24"/>
          <w:rtl/>
          <w:lang w:bidi="ar-KW"/>
        </w:rPr>
        <w:t>ً</w:t>
      </w:r>
      <w:r w:rsidRPr="00180972">
        <w:rPr>
          <w:rFonts w:asciiTheme="majorBidi" w:hAnsiTheme="majorBidi" w:cstheme="majorBidi"/>
          <w:color w:val="002060"/>
          <w:sz w:val="24"/>
          <w:szCs w:val="24"/>
          <w:rtl/>
          <w:lang w:bidi="ar-KW"/>
        </w:rPr>
        <w:t xml:space="preserve"> مؤبدا</w:t>
      </w:r>
      <w:r w:rsidR="00510516">
        <w:rPr>
          <w:rFonts w:asciiTheme="majorBidi" w:hAnsiTheme="majorBidi" w:cstheme="majorBidi" w:hint="cs"/>
          <w:color w:val="002060"/>
          <w:sz w:val="24"/>
          <w:szCs w:val="24"/>
          <w:rtl/>
          <w:lang w:bidi="ar-KW"/>
        </w:rPr>
        <w:t>ً</w:t>
      </w:r>
      <w:r w:rsidRPr="00180972">
        <w:rPr>
          <w:rFonts w:asciiTheme="majorBidi" w:hAnsiTheme="majorBidi" w:cstheme="majorBidi"/>
          <w:color w:val="002060"/>
          <w:sz w:val="24"/>
          <w:szCs w:val="24"/>
          <w:rtl/>
          <w:lang w:bidi="ar-KW"/>
        </w:rPr>
        <w:t>.</w:t>
      </w:r>
    </w:p>
    <w:p w14:paraId="670C9B9C" w14:textId="19E2718D" w:rsidR="000076C6" w:rsidRDefault="000076C6" w:rsidP="000076C6">
      <w:pPr>
        <w:pStyle w:val="ListParagraph"/>
        <w:bidi/>
        <w:spacing w:line="240" w:lineRule="auto"/>
        <w:ind w:left="1800"/>
        <w:jc w:val="both"/>
        <w:rPr>
          <w:rFonts w:asciiTheme="majorBidi" w:hAnsiTheme="majorBidi" w:cstheme="majorBidi"/>
          <w:color w:val="002060"/>
          <w:sz w:val="24"/>
          <w:szCs w:val="24"/>
          <w:rtl/>
          <w:lang w:bidi="ar-KW"/>
        </w:rPr>
      </w:pPr>
    </w:p>
    <w:p w14:paraId="1F2AF99A" w14:textId="77777777" w:rsidR="00266F21" w:rsidRPr="00180972" w:rsidRDefault="00266F21" w:rsidP="00266F21">
      <w:pPr>
        <w:pStyle w:val="ListParagraph"/>
        <w:bidi/>
        <w:spacing w:line="240" w:lineRule="auto"/>
        <w:ind w:left="1800"/>
        <w:jc w:val="both"/>
        <w:rPr>
          <w:rFonts w:asciiTheme="majorBidi" w:hAnsiTheme="majorBidi" w:cstheme="majorBidi"/>
          <w:color w:val="002060"/>
          <w:sz w:val="24"/>
          <w:szCs w:val="24"/>
          <w:lang w:bidi="ar-KW"/>
        </w:rPr>
      </w:pPr>
    </w:p>
    <w:p w14:paraId="69BA8E4E" w14:textId="0FBA4D4A" w:rsidR="000076C6" w:rsidRPr="00280CE9" w:rsidRDefault="000076C6" w:rsidP="000076C6">
      <w:pPr>
        <w:pStyle w:val="ListParagraph"/>
        <w:numPr>
          <w:ilvl w:val="0"/>
          <w:numId w:val="7"/>
        </w:numPr>
        <w:bidi/>
        <w:spacing w:line="240" w:lineRule="auto"/>
        <w:jc w:val="both"/>
        <w:rPr>
          <w:rFonts w:asciiTheme="majorBidi" w:hAnsiTheme="majorBidi" w:cstheme="majorBidi"/>
          <w:b/>
          <w:bCs/>
          <w:color w:val="002060"/>
          <w:sz w:val="24"/>
          <w:szCs w:val="24"/>
          <w:u w:val="single"/>
          <w:lang w:bidi="ar-KW"/>
        </w:rPr>
      </w:pPr>
      <w:r w:rsidRPr="00280CE9">
        <w:rPr>
          <w:rFonts w:asciiTheme="majorBidi" w:hAnsiTheme="majorBidi" w:cstheme="majorBidi"/>
          <w:b/>
          <w:bCs/>
          <w:color w:val="002060"/>
          <w:sz w:val="24"/>
          <w:szCs w:val="24"/>
          <w:u w:val="single"/>
          <w:rtl/>
          <w:lang w:bidi="ar-KW"/>
        </w:rPr>
        <w:t>إذا كان الباحث من داخل كلية القانون الكويتية العالمية</w:t>
      </w:r>
    </w:p>
    <w:p w14:paraId="34F22FFC" w14:textId="77777777" w:rsidR="000076C6" w:rsidRPr="00180972" w:rsidRDefault="000076C6" w:rsidP="000076C6">
      <w:pPr>
        <w:pStyle w:val="ListParagraph"/>
        <w:bidi/>
        <w:spacing w:line="240" w:lineRule="auto"/>
        <w:ind w:left="1080"/>
        <w:jc w:val="both"/>
        <w:rPr>
          <w:rFonts w:asciiTheme="majorBidi" w:hAnsiTheme="majorBidi" w:cstheme="majorBidi"/>
          <w:color w:val="002060"/>
          <w:sz w:val="24"/>
          <w:szCs w:val="24"/>
          <w:rtl/>
          <w:lang w:bidi="ar-KW"/>
        </w:rPr>
      </w:pPr>
    </w:p>
    <w:p w14:paraId="4A27B4BB" w14:textId="77777777" w:rsidR="000076C6" w:rsidRPr="00180972" w:rsidRDefault="000076C6" w:rsidP="000076C6">
      <w:pPr>
        <w:pStyle w:val="ListParagraph"/>
        <w:bidi/>
        <w:spacing w:line="240" w:lineRule="auto"/>
        <w:ind w:left="1080"/>
        <w:jc w:val="both"/>
        <w:rPr>
          <w:rFonts w:asciiTheme="majorBidi" w:hAnsiTheme="majorBidi" w:cstheme="majorBidi"/>
          <w:color w:val="002060"/>
          <w:sz w:val="24"/>
          <w:szCs w:val="24"/>
          <w:rtl/>
          <w:lang w:bidi="ar-KW"/>
        </w:rPr>
      </w:pPr>
      <w:r w:rsidRPr="00180972">
        <w:rPr>
          <w:rFonts w:asciiTheme="majorBidi" w:hAnsiTheme="majorBidi" w:cstheme="majorBidi"/>
          <w:color w:val="002060"/>
          <w:sz w:val="24"/>
          <w:szCs w:val="24"/>
          <w:rtl/>
          <w:lang w:bidi="ar-KW"/>
        </w:rPr>
        <w:t>تسري ذات الإجراءات والتدابير الواردة على الباحث من خارج الكلية، ويضاف إليها:</w:t>
      </w:r>
    </w:p>
    <w:p w14:paraId="704D5022" w14:textId="77777777" w:rsidR="000076C6" w:rsidRPr="00180972" w:rsidRDefault="000076C6" w:rsidP="000076C6">
      <w:pPr>
        <w:pStyle w:val="ListParagraph"/>
        <w:bidi/>
        <w:spacing w:line="240" w:lineRule="auto"/>
        <w:ind w:left="1080"/>
        <w:jc w:val="both"/>
        <w:rPr>
          <w:rFonts w:asciiTheme="majorBidi" w:hAnsiTheme="majorBidi" w:cstheme="majorBidi"/>
          <w:color w:val="002060"/>
          <w:sz w:val="24"/>
          <w:szCs w:val="24"/>
          <w:rtl/>
          <w:lang w:bidi="ar-KW"/>
        </w:rPr>
      </w:pPr>
    </w:p>
    <w:p w14:paraId="2D7E3814" w14:textId="20FFBDC9" w:rsidR="001E4C34" w:rsidRPr="00DD5CA3" w:rsidRDefault="000076C6" w:rsidP="00DD5CA3">
      <w:pPr>
        <w:pStyle w:val="ListParagraph"/>
        <w:numPr>
          <w:ilvl w:val="0"/>
          <w:numId w:val="9"/>
        </w:numPr>
        <w:bidi/>
        <w:spacing w:line="240" w:lineRule="auto"/>
        <w:jc w:val="both"/>
        <w:rPr>
          <w:rFonts w:asciiTheme="majorBidi" w:hAnsiTheme="majorBidi" w:cstheme="majorBidi"/>
          <w:color w:val="002060"/>
          <w:sz w:val="24"/>
          <w:szCs w:val="24"/>
          <w:rtl/>
          <w:lang w:bidi="ar-KW"/>
        </w:rPr>
      </w:pPr>
      <w:r w:rsidRPr="00180972">
        <w:rPr>
          <w:rFonts w:asciiTheme="majorBidi" w:hAnsiTheme="majorBidi" w:cstheme="majorBidi"/>
          <w:color w:val="002060"/>
          <w:sz w:val="24"/>
          <w:szCs w:val="24"/>
          <w:rtl/>
          <w:lang w:bidi="ar-KW"/>
        </w:rPr>
        <w:t>ترفع إدارة المجلة الأمر إلى إدارة الكلية</w:t>
      </w:r>
      <w:r w:rsidR="00510516">
        <w:rPr>
          <w:rFonts w:asciiTheme="majorBidi" w:hAnsiTheme="majorBidi" w:cstheme="majorBidi" w:hint="cs"/>
          <w:color w:val="002060"/>
          <w:sz w:val="24"/>
          <w:szCs w:val="24"/>
          <w:rtl/>
          <w:lang w:bidi="ar-KW"/>
        </w:rPr>
        <w:t>،</w:t>
      </w:r>
      <w:r w:rsidRPr="00180972">
        <w:rPr>
          <w:rFonts w:asciiTheme="majorBidi" w:hAnsiTheme="majorBidi" w:cstheme="majorBidi"/>
          <w:color w:val="002060"/>
          <w:sz w:val="24"/>
          <w:szCs w:val="24"/>
          <w:rtl/>
          <w:lang w:bidi="ar-KW"/>
        </w:rPr>
        <w:t xml:space="preserve"> </w:t>
      </w:r>
      <w:r w:rsidR="00510516">
        <w:rPr>
          <w:rFonts w:asciiTheme="majorBidi" w:hAnsiTheme="majorBidi" w:cstheme="majorBidi" w:hint="cs"/>
          <w:color w:val="002060"/>
          <w:sz w:val="24"/>
          <w:szCs w:val="24"/>
          <w:rtl/>
          <w:lang w:bidi="ar-KW"/>
        </w:rPr>
        <w:t>و</w:t>
      </w:r>
      <w:r w:rsidRPr="00180972">
        <w:rPr>
          <w:rFonts w:asciiTheme="majorBidi" w:hAnsiTheme="majorBidi" w:cstheme="majorBidi"/>
          <w:color w:val="002060"/>
          <w:sz w:val="24"/>
          <w:szCs w:val="24"/>
          <w:rtl/>
          <w:lang w:bidi="ar-KW"/>
        </w:rPr>
        <w:t>تشكيل لجنة تحقيق</w:t>
      </w:r>
      <w:r w:rsidR="00510516">
        <w:rPr>
          <w:rFonts w:asciiTheme="majorBidi" w:hAnsiTheme="majorBidi" w:cstheme="majorBidi" w:hint="cs"/>
          <w:color w:val="002060"/>
          <w:sz w:val="24"/>
          <w:szCs w:val="24"/>
          <w:rtl/>
          <w:lang w:bidi="ar-KW"/>
        </w:rPr>
        <w:t xml:space="preserve"> بالواقعة،</w:t>
      </w:r>
      <w:r w:rsidRPr="00180972">
        <w:rPr>
          <w:rFonts w:asciiTheme="majorBidi" w:hAnsiTheme="majorBidi" w:cstheme="majorBidi"/>
          <w:color w:val="002060"/>
          <w:sz w:val="24"/>
          <w:szCs w:val="24"/>
          <w:rtl/>
          <w:lang w:bidi="ar-KW"/>
        </w:rPr>
        <w:t xml:space="preserve"> </w:t>
      </w:r>
      <w:r w:rsidR="00510516">
        <w:rPr>
          <w:rFonts w:asciiTheme="majorBidi" w:hAnsiTheme="majorBidi" w:cstheme="majorBidi" w:hint="cs"/>
          <w:color w:val="002060"/>
          <w:sz w:val="24"/>
          <w:szCs w:val="24"/>
          <w:rtl/>
          <w:lang w:bidi="ar-KW"/>
        </w:rPr>
        <w:t xml:space="preserve">ويتم </w:t>
      </w:r>
      <w:r w:rsidRPr="00180972">
        <w:rPr>
          <w:rFonts w:asciiTheme="majorBidi" w:hAnsiTheme="majorBidi" w:cstheme="majorBidi"/>
          <w:color w:val="002060"/>
          <w:sz w:val="24"/>
          <w:szCs w:val="24"/>
          <w:rtl/>
          <w:lang w:bidi="ar-KW"/>
        </w:rPr>
        <w:t>توقيع العقوبات الواردة في لوائح الكلية على ضوء نتائج التحقيق.</w:t>
      </w:r>
    </w:p>
    <w:sectPr w:rsidR="001E4C34" w:rsidRPr="00DD5CA3" w:rsidSect="00B91F1A">
      <w:headerReference w:type="default" r:id="rId8"/>
      <w:pgSz w:w="12240" w:h="15840"/>
      <w:pgMar w:top="1440" w:right="1440" w:bottom="1440" w:left="1440" w:header="720" w:footer="720" w:gutter="0"/>
      <w:pgBorders w:offsetFrom="page">
        <w:top w:val="single" w:sz="18" w:space="24" w:color="548DD4" w:themeColor="text2" w:themeTint="99" w:shadow="1"/>
        <w:left w:val="single" w:sz="18" w:space="24" w:color="548DD4" w:themeColor="text2" w:themeTint="99" w:shadow="1"/>
        <w:bottom w:val="single" w:sz="18" w:space="24" w:color="548DD4" w:themeColor="text2" w:themeTint="99" w:shadow="1"/>
        <w:right w:val="single" w:sz="18" w:space="24" w:color="548DD4" w:themeColor="text2" w:themeTint="99"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2EDED" w14:textId="77777777" w:rsidR="00280AFC" w:rsidRDefault="00280AFC" w:rsidP="000E2232">
      <w:pPr>
        <w:spacing w:after="0" w:line="240" w:lineRule="auto"/>
      </w:pPr>
      <w:r>
        <w:separator/>
      </w:r>
    </w:p>
  </w:endnote>
  <w:endnote w:type="continuationSeparator" w:id="0">
    <w:p w14:paraId="5C493905" w14:textId="77777777" w:rsidR="00280AFC" w:rsidRDefault="00280AFC" w:rsidP="000E2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FB868" w14:textId="77777777" w:rsidR="00280AFC" w:rsidRDefault="00280AFC" w:rsidP="000E2232">
      <w:pPr>
        <w:spacing w:after="0" w:line="240" w:lineRule="auto"/>
      </w:pPr>
      <w:r>
        <w:separator/>
      </w:r>
    </w:p>
  </w:footnote>
  <w:footnote w:type="continuationSeparator" w:id="0">
    <w:p w14:paraId="2CD8A227" w14:textId="77777777" w:rsidR="00280AFC" w:rsidRDefault="00280AFC" w:rsidP="000E2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D6BFB" w14:textId="219B6C49" w:rsidR="00ED187A" w:rsidRDefault="00280AFC">
    <w:pPr>
      <w:pStyle w:val="Header"/>
      <w:rPr>
        <w:rtl/>
      </w:rPr>
    </w:pPr>
    <w:sdt>
      <w:sdtPr>
        <w:id w:val="-2014987238"/>
        <w:docPartObj>
          <w:docPartGallery w:val="Page Numbers (Margins)"/>
          <w:docPartUnique/>
        </w:docPartObj>
      </w:sdtPr>
      <w:sdtEndPr/>
      <w:sdtContent>
        <w:r>
          <w:rPr>
            <w:noProof/>
            <w:rtl/>
          </w:rPr>
          <w:pict w14:anchorId="6C0FEF1C">
            <v:group id="Group 70" o:spid="_x0000_s1027" style="position:absolute;margin-left:0;margin-top:0;width:38.45pt;height:18.7pt;z-index:251659264;mso-top-percent:200;mso-position-horizontal:center;mso-position-horizontal-relative:lef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" o:allowincell="f">
              <v:shapetype id="_x0000_t202" coordsize="21600,21600" o:spt="202" path="m,l,21600r21600,l21600,xe">
                <v:stroke joinstyle="miter"/>
                <v:path gradientshapeok="t" o:connecttype="rect"/>
              </v:shapetype>
              <v:shape id="Text Box 71" o:spid="_x0000_s1028"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14:paraId="3A54EFDF" w14:textId="77777777" w:rsidR="00316806" w:rsidRDefault="00316806">
                      <w:pPr>
                        <w:pStyle w:val="Header"/>
                        <w:jc w:val="center"/>
                      </w:pPr>
                      <w:r>
                        <w:fldChar w:fldCharType="begin"/>
                      </w:r>
                      <w:r>
                        <w:instrText xml:space="preserve"> PAGE    \* MERGEFORMAT </w:instrText>
                      </w:r>
                      <w:r>
                        <w:fldChar w:fldCharType="separate"/>
                      </w:r>
                      <w:r>
                        <w:rPr>
                          <w:rStyle w:val="PageNumber"/>
                          <w:b/>
                          <w:bCs/>
                          <w:noProof/>
                          <w:color w:val="3F3151" w:themeColor="accent4" w:themeShade="7F"/>
                          <w:sz w:val="16"/>
                          <w:szCs w:val="16"/>
                        </w:rPr>
                        <w:t>2</w:t>
                      </w:r>
                      <w:r>
                        <w:rPr>
                          <w:rStyle w:val="PageNumber"/>
                          <w:b/>
                          <w:bCs/>
                          <w:noProof/>
                          <w:color w:val="3F3151" w:themeColor="accent4" w:themeShade="7F"/>
                          <w:sz w:val="16"/>
                          <w:szCs w:val="16"/>
                        </w:rPr>
                        <w:fldChar w:fldCharType="end"/>
                      </w:r>
                    </w:p>
                  </w:txbxContent>
                </v:textbox>
              </v:shape>
              <v:group id="Group 72" o:spid="_x0000_s1029"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73" o:spid="_x0000_s1030"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y/Or0A&#10;AADaAAAADwAAAGRycy9kb3ducmV2LnhtbERPTYvCMBC9C/6HMIIX0XRFVqmNIguCFw+6HjwOzdgU&#10;m0lJYq3/3ggLe3y872Lb20Z05EPtWMHXLANBXDpdc6Xg8rufrkCEiKyxcUwKXhRguxkOCsy1e/KJ&#10;unOsRArhkKMCE2ObSxlKQxbDzLXEibs5bzEm6CupPT5TuG3kPMu+pcWaU4PBln4Mlffzw6YZ1+DC&#10;9VA+cHmZm8mq99XRL5Uaj/rdGkSkPv6L/9wHrWABnyvJD3Lz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2y/Or0AAADaAAAADwAAAAAAAAAAAAAAAACYAgAAZHJzL2Rvd25yZXYu&#10;eG1sUEsFBgAAAAAEAAQA9QAAAIIDAAAAAA==&#10;" filled="f" strokecolor="#84a2c6" strokeweight=".5pt"/>
                <v:oval id="Oval 74" o:spid="_x0000_s1031"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group>
              <w10:wrap anchorx="margin" anchory="page"/>
            </v:group>
          </w:pict>
        </w:r>
      </w:sdtContent>
    </w:sdt>
    <w:r w:rsidR="00ED187A" w:rsidRPr="00ED187A">
      <w:rPr>
        <w:noProof/>
      </w:rPr>
      <w:drawing>
        <wp:inline distT="0" distB="0" distL="0" distR="0" wp14:anchorId="6114DC43" wp14:editId="7852CE61">
          <wp:extent cx="5943600" cy="80962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809625"/>
                  </a:xfrm>
                  <a:prstGeom prst="rect">
                    <a:avLst/>
                  </a:prstGeom>
                  <a:noFill/>
                  <a:ln w="9525">
                    <a:noFill/>
                    <a:miter lim="800000"/>
                    <a:headEnd/>
                    <a:tailEnd/>
                  </a:ln>
                </pic:spPr>
              </pic:pic>
            </a:graphicData>
          </a:graphic>
        </wp:inline>
      </w:drawing>
    </w:r>
  </w:p>
  <w:tbl>
    <w:tblPr>
      <w:tblStyle w:val="TableGrid"/>
      <w:tblW w:w="0" w:type="auto"/>
      <w:shd w:val="clear" w:color="auto" w:fill="76923C" w:themeFill="accent3" w:themeFillShade="BF"/>
      <w:tblLook w:val="04A0" w:firstRow="1" w:lastRow="0" w:firstColumn="1" w:lastColumn="0" w:noHBand="0" w:noVBand="1"/>
    </w:tblPr>
    <w:tblGrid>
      <w:gridCol w:w="9576"/>
    </w:tblGrid>
    <w:tr w:rsidR="00676A9A" w14:paraId="574C2AB2" w14:textId="77777777" w:rsidTr="00D61934">
      <w:tc>
        <w:tcPr>
          <w:tcW w:w="9576" w:type="dxa"/>
          <w:shd w:val="clear" w:color="auto" w:fill="548DD4" w:themeFill="text2" w:themeFillTint="99"/>
        </w:tcPr>
        <w:p w14:paraId="0F8FAF80" w14:textId="164C6F95" w:rsidR="00BF6663" w:rsidRPr="00BF6663" w:rsidRDefault="00676A9A" w:rsidP="00BF6663">
          <w:pPr>
            <w:pStyle w:val="Header"/>
            <w:bidi/>
            <w:jc w:val="center"/>
            <w:rPr>
              <w:rFonts w:cs="PT Bold Heading"/>
              <w:color w:val="FFFFFF" w:themeColor="background1"/>
              <w:sz w:val="32"/>
              <w:szCs w:val="32"/>
              <w:rtl/>
            </w:rPr>
          </w:pPr>
          <w:r w:rsidRPr="00BF6663">
            <w:rPr>
              <w:rFonts w:cs="PT Bold Heading" w:hint="cs"/>
              <w:color w:val="FFFFFF" w:themeColor="background1"/>
              <w:sz w:val="32"/>
              <w:szCs w:val="32"/>
              <w:rtl/>
            </w:rPr>
            <w:t>إقرار وت</w:t>
          </w:r>
          <w:r w:rsidR="009A49F5" w:rsidRPr="00BF6663">
            <w:rPr>
              <w:rFonts w:cs="PT Bold Heading" w:hint="cs"/>
              <w:color w:val="FFFFFF" w:themeColor="background1"/>
              <w:sz w:val="32"/>
              <w:szCs w:val="32"/>
              <w:rtl/>
            </w:rPr>
            <w:t>ـ</w:t>
          </w:r>
          <w:r w:rsidRPr="00BF6663">
            <w:rPr>
              <w:rFonts w:cs="PT Bold Heading" w:hint="cs"/>
              <w:color w:val="FFFFFF" w:themeColor="background1"/>
              <w:sz w:val="32"/>
              <w:szCs w:val="32"/>
              <w:rtl/>
            </w:rPr>
            <w:t>عهد نش</w:t>
          </w:r>
          <w:r w:rsidR="009A49F5" w:rsidRPr="00BF6663">
            <w:rPr>
              <w:rFonts w:cs="PT Bold Heading" w:hint="cs"/>
              <w:color w:val="FFFFFF" w:themeColor="background1"/>
              <w:sz w:val="32"/>
              <w:szCs w:val="32"/>
              <w:rtl/>
            </w:rPr>
            <w:t>ـ</w:t>
          </w:r>
          <w:r w:rsidRPr="00BF6663">
            <w:rPr>
              <w:rFonts w:cs="PT Bold Heading" w:hint="cs"/>
              <w:color w:val="FFFFFF" w:themeColor="background1"/>
              <w:sz w:val="32"/>
              <w:szCs w:val="32"/>
              <w:rtl/>
            </w:rPr>
            <w:t>ر بح</w:t>
          </w:r>
          <w:r w:rsidR="009A49F5" w:rsidRPr="00BF6663">
            <w:rPr>
              <w:rFonts w:cs="PT Bold Heading" w:hint="cs"/>
              <w:color w:val="FFFFFF" w:themeColor="background1"/>
              <w:sz w:val="32"/>
              <w:szCs w:val="32"/>
              <w:rtl/>
            </w:rPr>
            <w:t>ـ</w:t>
          </w:r>
          <w:r w:rsidRPr="00BF6663">
            <w:rPr>
              <w:rFonts w:cs="PT Bold Heading" w:hint="cs"/>
              <w:color w:val="FFFFFF" w:themeColor="background1"/>
              <w:sz w:val="32"/>
              <w:szCs w:val="32"/>
              <w:rtl/>
            </w:rPr>
            <w:t>ث</w:t>
          </w:r>
        </w:p>
        <w:p w14:paraId="0707F4EF" w14:textId="5D712D14" w:rsidR="00A637BC" w:rsidRPr="001B1D84" w:rsidRDefault="001B1D84" w:rsidP="00BF6663">
          <w:pPr>
            <w:pStyle w:val="Header"/>
            <w:bidi/>
            <w:jc w:val="center"/>
            <w:rPr>
              <w:rFonts w:cs="PT Bold Heading"/>
              <w:b/>
              <w:bCs/>
              <w:color w:val="FFFFFF" w:themeColor="background1"/>
              <w:sz w:val="28"/>
              <w:szCs w:val="28"/>
            </w:rPr>
          </w:pPr>
          <w:r w:rsidRPr="00A637BC">
            <w:rPr>
              <w:rFonts w:cs="PT Bold Heading" w:hint="cs"/>
              <w:b/>
              <w:bCs/>
              <w:color w:val="FFFFFF" w:themeColor="background1"/>
              <w:sz w:val="28"/>
              <w:szCs w:val="28"/>
              <w:rtl/>
            </w:rPr>
            <w:t>20</w:t>
          </w:r>
          <w:r w:rsidR="0015151A">
            <w:rPr>
              <w:rFonts w:cs="PT Bold Heading" w:hint="cs"/>
              <w:b/>
              <w:bCs/>
              <w:color w:val="FFFFFF" w:themeColor="background1"/>
              <w:sz w:val="28"/>
              <w:szCs w:val="28"/>
              <w:rtl/>
            </w:rPr>
            <w:t>21</w:t>
          </w:r>
          <w:r w:rsidR="00676A9A" w:rsidRPr="000076C6">
            <w:rPr>
              <w:rFonts w:cs="PT Bold Heading" w:hint="cs"/>
              <w:b/>
              <w:bCs/>
              <w:color w:val="FFFFFF" w:themeColor="background1"/>
              <w:sz w:val="28"/>
              <w:szCs w:val="28"/>
              <w:rtl/>
            </w:rPr>
            <w:t xml:space="preserve"> - 20</w:t>
          </w:r>
          <w:r w:rsidR="0015151A">
            <w:rPr>
              <w:rFonts w:cs="PT Bold Heading" w:hint="cs"/>
              <w:b/>
              <w:bCs/>
              <w:color w:val="FFFFFF" w:themeColor="background1"/>
              <w:sz w:val="28"/>
              <w:szCs w:val="28"/>
              <w:rtl/>
            </w:rPr>
            <w:t>22</w:t>
          </w:r>
        </w:p>
      </w:tc>
    </w:tr>
  </w:tbl>
  <w:p w14:paraId="200EDF82" w14:textId="77777777" w:rsidR="00676A9A" w:rsidRDefault="00676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574D8"/>
    <w:multiLevelType w:val="hybridMultilevel"/>
    <w:tmpl w:val="B5D88EB6"/>
    <w:lvl w:ilvl="0" w:tplc="A334B0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E5D70"/>
    <w:multiLevelType w:val="hybridMultilevel"/>
    <w:tmpl w:val="BE94CDC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44350E4"/>
    <w:multiLevelType w:val="hybridMultilevel"/>
    <w:tmpl w:val="3852F104"/>
    <w:lvl w:ilvl="0" w:tplc="B6322A7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911AD"/>
    <w:multiLevelType w:val="hybridMultilevel"/>
    <w:tmpl w:val="6B6EEFD8"/>
    <w:lvl w:ilvl="0" w:tplc="516E4D7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01045C"/>
    <w:multiLevelType w:val="hybridMultilevel"/>
    <w:tmpl w:val="B5866412"/>
    <w:lvl w:ilvl="0" w:tplc="A334B0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23721"/>
    <w:multiLevelType w:val="hybridMultilevel"/>
    <w:tmpl w:val="3D36B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2516C4"/>
    <w:multiLevelType w:val="hybridMultilevel"/>
    <w:tmpl w:val="F8DA7C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3438B"/>
    <w:multiLevelType w:val="hybridMultilevel"/>
    <w:tmpl w:val="CA383F82"/>
    <w:lvl w:ilvl="0" w:tplc="A334B0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5D506B"/>
    <w:multiLevelType w:val="hybridMultilevel"/>
    <w:tmpl w:val="AB2EA28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F736A08"/>
    <w:multiLevelType w:val="hybridMultilevel"/>
    <w:tmpl w:val="277AE4CE"/>
    <w:lvl w:ilvl="0" w:tplc="3774B450">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7C5F27"/>
    <w:multiLevelType w:val="hybridMultilevel"/>
    <w:tmpl w:val="2B3C18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A230E07"/>
    <w:multiLevelType w:val="hybridMultilevel"/>
    <w:tmpl w:val="C9FEB9D4"/>
    <w:lvl w:ilvl="0" w:tplc="A334B0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0"/>
  </w:num>
  <w:num w:numId="4">
    <w:abstractNumId w:val="4"/>
  </w:num>
  <w:num w:numId="5">
    <w:abstractNumId w:val="0"/>
  </w:num>
  <w:num w:numId="6">
    <w:abstractNumId w:val="7"/>
  </w:num>
  <w:num w:numId="7">
    <w:abstractNumId w:val="3"/>
  </w:num>
  <w:num w:numId="8">
    <w:abstractNumId w:val="1"/>
  </w:num>
  <w:num w:numId="9">
    <w:abstractNumId w:val="8"/>
  </w:num>
  <w:num w:numId="10">
    <w:abstractNumId w:val="2"/>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hdrShapeDefaults>
    <o:shapedefaults v:ext="edit" spidmax="2068"/>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7038"/>
    <w:rsid w:val="000076C6"/>
    <w:rsid w:val="0001247A"/>
    <w:rsid w:val="00046500"/>
    <w:rsid w:val="00061EFD"/>
    <w:rsid w:val="0009368A"/>
    <w:rsid w:val="000C2FC7"/>
    <w:rsid w:val="000E2232"/>
    <w:rsid w:val="000E755F"/>
    <w:rsid w:val="001120A7"/>
    <w:rsid w:val="001255FE"/>
    <w:rsid w:val="001258C8"/>
    <w:rsid w:val="0015151A"/>
    <w:rsid w:val="00154B6A"/>
    <w:rsid w:val="001715B7"/>
    <w:rsid w:val="00180972"/>
    <w:rsid w:val="001B1D84"/>
    <w:rsid w:val="001E439D"/>
    <w:rsid w:val="001E4C34"/>
    <w:rsid w:val="001F74B9"/>
    <w:rsid w:val="00266F21"/>
    <w:rsid w:val="00280AFC"/>
    <w:rsid w:val="00280CE9"/>
    <w:rsid w:val="002A4FF7"/>
    <w:rsid w:val="00316806"/>
    <w:rsid w:val="003E4AFE"/>
    <w:rsid w:val="00431639"/>
    <w:rsid w:val="00443A07"/>
    <w:rsid w:val="00452848"/>
    <w:rsid w:val="004C4C10"/>
    <w:rsid w:val="00510516"/>
    <w:rsid w:val="00591FEF"/>
    <w:rsid w:val="005E77AE"/>
    <w:rsid w:val="006062E1"/>
    <w:rsid w:val="00633C91"/>
    <w:rsid w:val="0064336B"/>
    <w:rsid w:val="0065015E"/>
    <w:rsid w:val="006616CD"/>
    <w:rsid w:val="00676A9A"/>
    <w:rsid w:val="006C2F47"/>
    <w:rsid w:val="006C4F0C"/>
    <w:rsid w:val="006C64D4"/>
    <w:rsid w:val="00737C28"/>
    <w:rsid w:val="00804A7B"/>
    <w:rsid w:val="00807038"/>
    <w:rsid w:val="00824F6D"/>
    <w:rsid w:val="008E17C5"/>
    <w:rsid w:val="008F08A7"/>
    <w:rsid w:val="00913062"/>
    <w:rsid w:val="0093314D"/>
    <w:rsid w:val="00956F8D"/>
    <w:rsid w:val="009A49F5"/>
    <w:rsid w:val="009E2F95"/>
    <w:rsid w:val="00A23F8F"/>
    <w:rsid w:val="00A33D22"/>
    <w:rsid w:val="00A637BC"/>
    <w:rsid w:val="00AB0BB7"/>
    <w:rsid w:val="00AD2E55"/>
    <w:rsid w:val="00AE1252"/>
    <w:rsid w:val="00B06C3F"/>
    <w:rsid w:val="00B07BCA"/>
    <w:rsid w:val="00B14B8F"/>
    <w:rsid w:val="00B15F4E"/>
    <w:rsid w:val="00B167D2"/>
    <w:rsid w:val="00B47E64"/>
    <w:rsid w:val="00B6598A"/>
    <w:rsid w:val="00B83CC9"/>
    <w:rsid w:val="00B91F1A"/>
    <w:rsid w:val="00BA0290"/>
    <w:rsid w:val="00BF0D81"/>
    <w:rsid w:val="00BF6663"/>
    <w:rsid w:val="00C004BE"/>
    <w:rsid w:val="00C10782"/>
    <w:rsid w:val="00C40CC8"/>
    <w:rsid w:val="00C62441"/>
    <w:rsid w:val="00C82581"/>
    <w:rsid w:val="00C873DD"/>
    <w:rsid w:val="00CA590D"/>
    <w:rsid w:val="00CB072C"/>
    <w:rsid w:val="00D02873"/>
    <w:rsid w:val="00D02907"/>
    <w:rsid w:val="00D27057"/>
    <w:rsid w:val="00D31BB6"/>
    <w:rsid w:val="00D31C40"/>
    <w:rsid w:val="00D61934"/>
    <w:rsid w:val="00D6791B"/>
    <w:rsid w:val="00DD5CA3"/>
    <w:rsid w:val="00E6330C"/>
    <w:rsid w:val="00EA1EAE"/>
    <w:rsid w:val="00EB3BBC"/>
    <w:rsid w:val="00ED187A"/>
    <w:rsid w:val="00ED325F"/>
    <w:rsid w:val="00F37412"/>
    <w:rsid w:val="00F76184"/>
    <w:rsid w:val="00F76C8F"/>
    <w:rsid w:val="00F90427"/>
    <w:rsid w:val="00F96320"/>
    <w:rsid w:val="00FB27F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2"/>
    </o:shapelayout>
  </w:shapeDefaults>
  <w:decimalSymbol w:val="."/>
  <w:listSeparator w:val=","/>
  <w14:docId w14:val="57EB692D"/>
  <w15:docId w15:val="{7BFDCECB-6F5B-4039-AC76-01DB731D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038"/>
    <w:pPr>
      <w:ind w:left="720"/>
      <w:contextualSpacing/>
    </w:pPr>
  </w:style>
  <w:style w:type="paragraph" w:styleId="Header">
    <w:name w:val="header"/>
    <w:basedOn w:val="Normal"/>
    <w:link w:val="HeaderChar"/>
    <w:uiPriority w:val="99"/>
    <w:unhideWhenUsed/>
    <w:rsid w:val="000E2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232"/>
  </w:style>
  <w:style w:type="paragraph" w:styleId="Footer">
    <w:name w:val="footer"/>
    <w:basedOn w:val="Normal"/>
    <w:link w:val="FooterChar"/>
    <w:uiPriority w:val="99"/>
    <w:unhideWhenUsed/>
    <w:rsid w:val="000E2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232"/>
  </w:style>
  <w:style w:type="paragraph" w:styleId="BalloonText">
    <w:name w:val="Balloon Text"/>
    <w:basedOn w:val="Normal"/>
    <w:link w:val="BalloonTextChar"/>
    <w:uiPriority w:val="99"/>
    <w:semiHidden/>
    <w:unhideWhenUsed/>
    <w:rsid w:val="00A23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F8F"/>
    <w:rPr>
      <w:rFonts w:ascii="Tahoma" w:hAnsi="Tahoma" w:cs="Tahoma"/>
      <w:sz w:val="16"/>
      <w:szCs w:val="16"/>
    </w:rPr>
  </w:style>
  <w:style w:type="table" w:styleId="TableGrid">
    <w:name w:val="Table Grid"/>
    <w:basedOn w:val="TableNormal"/>
    <w:uiPriority w:val="59"/>
    <w:rsid w:val="00676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0C2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F0FAA-D1B1-4E24-9128-375BEE884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Fathi</dc:creator>
  <cp:lastModifiedBy>Mr. Fathi B. Hamdi</cp:lastModifiedBy>
  <cp:revision>17</cp:revision>
  <cp:lastPrinted>2021-10-07T07:24:00Z</cp:lastPrinted>
  <dcterms:created xsi:type="dcterms:W3CDTF">2020-08-24T08:05:00Z</dcterms:created>
  <dcterms:modified xsi:type="dcterms:W3CDTF">2021-10-07T07:25:00Z</dcterms:modified>
</cp:coreProperties>
</file>